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T.C. MALTEPE ÜNİVERSİTESİ TIP FAKÜLTESİ</w:t>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LİSANS PROGRAMI</w:t>
        <w:br w:type="textWrapping"/>
        <w:t xml:space="preserve">2023-2024 EĞİTİM ÖĞRETİM YILI</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AKADEMİK PROGRAM EĞİTİM BİLGİ PAKETİ</w:t>
      </w:r>
    </w:p>
    <w:p w:rsidR="00000000" w:rsidDel="00000000" w:rsidP="00000000" w:rsidRDefault="00000000" w:rsidRPr="00000000" w14:paraId="00000004">
      <w:pPr>
        <w:rPr>
          <w:rFonts w:ascii="Times New Roman" w:cs="Times New Roman" w:eastAsia="Times New Roman" w:hAnsi="Times New Roman"/>
          <w:b w:val="1"/>
          <w:sz w:val="18"/>
          <w:szCs w:val="18"/>
        </w:rPr>
      </w:pPr>
      <w:r w:rsidDel="00000000" w:rsidR="00000000" w:rsidRPr="00000000">
        <w:rPr>
          <w:rtl w:val="0"/>
        </w:rPr>
      </w:r>
    </w:p>
    <w:tbl>
      <w:tblPr>
        <w:tblStyle w:val="Table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7"/>
        <w:gridCol w:w="992"/>
        <w:gridCol w:w="1701"/>
        <w:gridCol w:w="456"/>
        <w:gridCol w:w="753"/>
        <w:gridCol w:w="1505"/>
        <w:gridCol w:w="1505"/>
        <w:tblGridChange w:id="0">
          <w:tblGrid>
            <w:gridCol w:w="2117"/>
            <w:gridCol w:w="992"/>
            <w:gridCol w:w="1701"/>
            <w:gridCol w:w="456"/>
            <w:gridCol w:w="753"/>
            <w:gridCol w:w="1505"/>
            <w:gridCol w:w="1505"/>
          </w:tblGrid>
        </w:tblGridChange>
      </w:tblGrid>
      <w:tr>
        <w:trPr>
          <w:cantSplit w:val="0"/>
          <w:trHeight w:val="420" w:hRule="atLeast"/>
          <w:tblHeader w:val="0"/>
        </w:trPr>
        <w:tc>
          <w:tcPr>
            <w:gridSpan w:val="7"/>
            <w:shd w:fill="d9d9d9" w:val="clear"/>
            <w:tcMar>
              <w:top w:w="100.0" w:type="dxa"/>
              <w:left w:w="100.0" w:type="dxa"/>
              <w:bottom w:w="100.0" w:type="dxa"/>
              <w:right w:w="100.0" w:type="dxa"/>
            </w:tcMar>
            <w:vAlign w:val="center"/>
          </w:tcPr>
          <w:p w:rsidR="00000000" w:rsidDel="00000000" w:rsidP="00000000" w:rsidRDefault="00000000" w:rsidRPr="00000000" w14:paraId="0000000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 BİLGİLERİ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Adı</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Psikiyatri Stajı</w:t>
            </w:r>
            <w:r w:rsidDel="00000000" w:rsidR="00000000" w:rsidRPr="00000000">
              <w:rPr>
                <w:rFonts w:ascii="Times New Roman" w:cs="Times New Roman" w:eastAsia="Times New Roman" w:hAnsi="Times New Roman"/>
                <w:sz w:val="18"/>
                <w:szCs w:val="18"/>
                <w:rtl w:val="0"/>
              </w:rPr>
              <w:tab/>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Kodu</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 606</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Dönemi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6</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Seviyesi</w:t>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Lisans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Dili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Türkçe</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Veriliş Şekli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Yüz yüze, Uzaktan veya Hibrit</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Türü</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Zorunlu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Varsa, uygulama yeri</w:t>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Tıp Fakültesi Hastanesi, Psikiyatri Kliniği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Önerilen İlave Dersler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Koşullar</w:t>
            </w:r>
          </w:p>
        </w:tc>
        <w:tc>
          <w:tcPr>
            <w:gridSpan w:val="3"/>
            <w:shd w:fill="auto" w:val="clear"/>
            <w:tcMar>
              <w:top w:w="100.0" w:type="dxa"/>
              <w:left w:w="100.0" w:type="dxa"/>
              <w:bottom w:w="100.0" w:type="dxa"/>
              <w:right w:w="100.0" w:type="dxa"/>
            </w:tcMar>
          </w:tcPr>
          <w:p w:rsidR="00000000" w:rsidDel="00000000" w:rsidP="00000000" w:rsidRDefault="00000000" w:rsidRPr="00000000" w14:paraId="00000029">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Ön Koşullar:</w:t>
            </w:r>
          </w:p>
          <w:p w:rsidR="00000000" w:rsidDel="00000000" w:rsidP="00000000" w:rsidRDefault="00000000" w:rsidRPr="00000000" w14:paraId="0000002A">
            <w:pPr>
              <w:widowControl w:val="0"/>
              <w:spacing w:line="240" w:lineRule="auto"/>
              <w:rPr>
                <w:rFonts w:ascii="Times New Roman" w:cs="Times New Roman" w:eastAsia="Times New Roman" w:hAnsi="Times New Roman"/>
                <w:color w:val="ff0000"/>
                <w:sz w:val="18"/>
                <w:szCs w:val="18"/>
              </w:rPr>
            </w:pPr>
            <w:r w:rsidDel="00000000" w:rsidR="00000000" w:rsidRPr="00000000">
              <w:rPr>
                <w:rtl w:val="0"/>
              </w:rPr>
            </w:r>
          </w:p>
          <w:p w:rsidR="00000000" w:rsidDel="00000000" w:rsidP="00000000" w:rsidRDefault="00000000" w:rsidRPr="00000000" w14:paraId="0000002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TIP 101</w:t>
              <w:br w:type="textWrapping"/>
              <w:t xml:space="preserve">2. TIP 202</w:t>
              <w:br w:type="textWrapping"/>
              <w:t xml:space="preserve">3. TIP 303</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 Dönem 4’ ve Dönem 5’deki bütün stajlar</w:t>
            </w:r>
          </w:p>
        </w:tc>
        <w:tc>
          <w:tcPr>
            <w:gridSpan w:val="3"/>
            <w:shd w:fill="auto" w:val="clear"/>
          </w:tcPr>
          <w:p w:rsidR="00000000" w:rsidDel="00000000" w:rsidP="00000000" w:rsidRDefault="00000000" w:rsidRPr="00000000" w14:paraId="0000002F">
            <w:pPr>
              <w:widowControl w:val="0"/>
              <w:spacing w:line="240" w:lineRule="auto"/>
              <w:rPr>
                <w:rFonts w:ascii="Times New Roman" w:cs="Times New Roman" w:eastAsia="Times New Roman" w:hAnsi="Times New Roman"/>
                <w:sz w:val="18"/>
                <w:szCs w:val="18"/>
                <w:u w:val="single"/>
              </w:rPr>
            </w:pPr>
            <w:r w:rsidDel="00000000" w:rsidR="00000000" w:rsidRPr="00000000">
              <w:rPr>
                <w:rFonts w:ascii="Times New Roman" w:cs="Times New Roman" w:eastAsia="Times New Roman" w:hAnsi="Times New Roman"/>
                <w:sz w:val="18"/>
                <w:szCs w:val="18"/>
                <w:u w:val="single"/>
                <w:rtl w:val="0"/>
              </w:rPr>
              <w:t xml:space="preserve">Eş Dönemli Koşullar:</w:t>
            </w:r>
          </w:p>
          <w:p w:rsidR="00000000" w:rsidDel="00000000" w:rsidP="00000000" w:rsidRDefault="00000000" w:rsidRPr="00000000" w14:paraId="00000030">
            <w:pPr>
              <w:widowControl w:val="0"/>
              <w:spacing w:line="240" w:lineRule="auto"/>
              <w:rPr>
                <w:rFonts w:ascii="Times New Roman" w:cs="Times New Roman" w:eastAsia="Times New Roman" w:hAnsi="Times New Roman"/>
                <w:sz w:val="18"/>
                <w:szCs w:val="18"/>
                <w:u w:val="single"/>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Yok</w:t>
            </w:r>
          </w:p>
        </w:tc>
      </w:tr>
    </w:tbl>
    <w:p w:rsidR="00000000" w:rsidDel="00000000" w:rsidP="00000000" w:rsidRDefault="00000000" w:rsidRPr="00000000" w14:paraId="00000034">
      <w:pPr>
        <w:rPr>
          <w:rFonts w:ascii="Times New Roman" w:cs="Times New Roman" w:eastAsia="Times New Roman" w:hAnsi="Times New Roman"/>
          <w:b w:val="1"/>
          <w:sz w:val="18"/>
          <w:szCs w:val="18"/>
        </w:rPr>
      </w:pPr>
      <w:r w:rsidDel="00000000" w:rsidR="00000000" w:rsidRPr="00000000">
        <w:rPr>
          <w:rtl w:val="0"/>
        </w:rPr>
      </w:r>
    </w:p>
    <w:tbl>
      <w:tblPr>
        <w:tblStyle w:val="Table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2268"/>
        <w:gridCol w:w="2180"/>
        <w:gridCol w:w="2181"/>
        <w:tblGridChange w:id="0">
          <w:tblGrid>
            <w:gridCol w:w="2400"/>
            <w:gridCol w:w="2268"/>
            <w:gridCol w:w="2180"/>
            <w:gridCol w:w="2181"/>
          </w:tblGrid>
        </w:tblGridChange>
      </w:tblGrid>
      <w:tr>
        <w:trPr>
          <w:cantSplit w:val="0"/>
          <w:trHeight w:val="380" w:hRule="atLeast"/>
          <w:tblHeader w:val="0"/>
        </w:trPr>
        <w:tc>
          <w:tcPr>
            <w:gridSpan w:val="4"/>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 ECTS</w:t>
            </w:r>
          </w:p>
        </w:tc>
      </w:tr>
      <w:tr>
        <w:trPr>
          <w:cantSplit w:val="0"/>
          <w:trHeight w:val="401"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AKTS Kredisi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Teorik Ders Saati</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Uygulamalı Ders Saati</w:t>
            </w:r>
          </w:p>
        </w:tc>
        <w:tc>
          <w:tcPr>
            <w:shd w:fill="auto" w:val="clear"/>
            <w:vAlign w:val="center"/>
          </w:tcPr>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Süresi</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3D">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5</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E">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F">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124</w:t>
            </w:r>
          </w:p>
        </w:tc>
        <w:tc>
          <w:tcPr>
            <w:shd w:fill="auto" w:val="clear"/>
            <w:vAlign w:val="center"/>
          </w:tcPr>
          <w:p w:rsidR="00000000" w:rsidDel="00000000" w:rsidP="00000000" w:rsidRDefault="00000000" w:rsidRPr="00000000" w14:paraId="00000040">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 ay</w:t>
            </w:r>
          </w:p>
          <w:p w:rsidR="00000000" w:rsidDel="00000000" w:rsidP="00000000" w:rsidRDefault="00000000" w:rsidRPr="00000000" w14:paraId="00000041">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42">
      <w:pPr>
        <w:rPr>
          <w:rFonts w:ascii="Times New Roman" w:cs="Times New Roman" w:eastAsia="Times New Roman" w:hAnsi="Times New Roman"/>
          <w:b w:val="1"/>
          <w:sz w:val="18"/>
          <w:szCs w:val="18"/>
        </w:rPr>
      </w:pPr>
      <w:bookmarkStart w:colFirst="0" w:colLast="0" w:name="_gjdgxs" w:id="0"/>
      <w:bookmarkEnd w:id="0"/>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b w:val="1"/>
          <w:sz w:val="18"/>
          <w:szCs w:val="18"/>
        </w:rPr>
      </w:pPr>
      <w:r w:rsidDel="00000000" w:rsidR="00000000" w:rsidRPr="00000000">
        <w:rPr>
          <w:rtl w:val="0"/>
        </w:rPr>
      </w:r>
    </w:p>
    <w:tbl>
      <w:tblPr>
        <w:tblStyle w:val="Table3"/>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EĞİTİM KOORDİNATÖRLERİ VE ÖĞRETİM ÜYELERİ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color w:val="ff0000"/>
                <w:sz w:val="18"/>
                <w:szCs w:val="18"/>
              </w:rPr>
            </w:pPr>
            <w:r w:rsidDel="00000000" w:rsidR="00000000" w:rsidRPr="00000000">
              <w:rPr>
                <w:rtl w:val="0"/>
              </w:rPr>
            </w:r>
          </w:p>
          <w:p w:rsidR="00000000" w:rsidDel="00000000" w:rsidP="00000000" w:rsidRDefault="00000000" w:rsidRPr="00000000" w14:paraId="00000046">
            <w:pPr>
              <w:ind w:left="180" w:right="252" w:firstLine="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Koordinatörü, iletişim bilgileri ve görüşme saatleri:</w:t>
            </w:r>
          </w:p>
          <w:p w:rsidR="00000000" w:rsidDel="00000000" w:rsidP="00000000" w:rsidRDefault="00000000" w:rsidRPr="00000000" w14:paraId="00000047">
            <w:pPr>
              <w:ind w:left="180" w:right="25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Doç. Dr. Suat Küçükgöncü, Maltepe Üniversitesi Tıp Fakültesi Öğretim Üyesi</w:t>
            </w:r>
          </w:p>
          <w:p w:rsidR="00000000" w:rsidDel="00000000" w:rsidP="00000000" w:rsidRDefault="00000000" w:rsidRPr="00000000" w14:paraId="00000048">
            <w:pPr>
              <w:ind w:left="180" w:right="25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suat.kucukgoncu@maltepe.edu.tr  Dahili Tel. No:1118</w:t>
            </w:r>
          </w:p>
          <w:p w:rsidR="00000000" w:rsidDel="00000000" w:rsidP="00000000" w:rsidRDefault="00000000" w:rsidRPr="00000000" w14:paraId="00000049">
            <w:pPr>
              <w:ind w:left="180" w:right="252"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Görüşme Saatleri:</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Çarşamba 10.00-11.00</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4"/>
              <w:tblW w:w="790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5"/>
              <w:tblGridChange w:id="0">
                <w:tblGrid>
                  <w:gridCol w:w="790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Öğretim elemanları, iletişim bilgileri ve görüşme saatleri:</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Doç. Dr. Suat Küçükgöncü, Maltepe Üniversitesi Tıp Fakültesi Öğretim Üyesi</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6">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suat.kucukgoncu@maltepe.edu.tr</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Dahili Tel. No:1118</w:t>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Görüşme Saatleri:</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Çarşamba 10.00-11.00</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center"/>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Dr. Öğr. Üyesi Buğra ÇETİN Maltepe Üniversitesi Tıp Fakültesi Öğretim Üyesi</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bugra.cetin@maltepe.edu.tr</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Dahili Tel. No: 1118</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Pazartesi 11.00-12.00</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180" w:right="252"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Dr. Öğr. Üyesi Burcu Kök Kendirlioğlu Maltepe Üniversitesi Tıp Fakültesi Öğretim Üyesi</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burcukok.kendirlioglu@maltepe.edu.tr</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Dahili Tel. No: 1118</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Pazartesi 11.00-12.00</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Dr. Öğr. Üyesi Hidayet Ece Arat Çelik Maltepe Üniversitesi Tıp Fakültesi Öğretim Üyesi</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hidayetece.celik@maltepe.edu.tr</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Dahili Tel. No: 1118</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Pazartesi 11.00-12.00</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Dr. Öğr. Üyesi Ayşe Ece Büyüksandalyacı Tunç Maltepe Üniversitesi Tıp Fakültesi Öğretim Üyesi</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ff"/>
                        <w:sz w:val="18"/>
                        <w:szCs w:val="18"/>
                        <w:u w:val="single"/>
                        <w:shd w:fill="auto" w:val="clear"/>
                        <w:vertAlign w:val="baseline"/>
                        <w:rtl w:val="0"/>
                      </w:rPr>
                      <w:t xml:space="preserve">ece.tunc@maltepe.edu.tr </w:t>
                    </w:r>
                  </w:hyperlink>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Dahili Tel. No: 1118</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Görüşme Saatleri: </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80" w:right="252"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Pazartesi 11.00-12.00</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ff0000"/>
                      <w:sz w:val="18"/>
                      <w:szCs w:val="18"/>
                    </w:rPr>
                  </w:pPr>
                  <w:r w:rsidDel="00000000" w:rsidR="00000000" w:rsidRPr="00000000">
                    <w:rPr>
                      <w:rtl w:val="0"/>
                    </w:rPr>
                  </w:r>
                </w:p>
              </w:tc>
            </w:tr>
          </w:tbl>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67">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sz w:val="18"/>
          <w:szCs w:val="18"/>
        </w:rPr>
      </w:pPr>
      <w:r w:rsidDel="00000000" w:rsidR="00000000" w:rsidRPr="00000000">
        <w:rPr>
          <w:rtl w:val="0"/>
        </w:rPr>
      </w:r>
    </w:p>
    <w:tbl>
      <w:tblPr>
        <w:tblStyle w:val="Table5"/>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GENEL AMACI ve KATEGORİSİ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0"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Ruhsal hastalıkların tanınması, sınıflandırılması ve belli hastalıkların tedavisi, yönlendirilmesi veya hastalıklar hakkında bilgi sahibi olunması konusunda temel bilgi ve beceri sağlamak.</w:t>
            </w:r>
          </w:p>
          <w:p w:rsidR="00000000" w:rsidDel="00000000" w:rsidP="00000000" w:rsidRDefault="00000000" w:rsidRPr="00000000" w14:paraId="0000006B">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bl>
            <w:tblPr>
              <w:tblStyle w:val="Table6"/>
              <w:tblW w:w="481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26"/>
              <w:gridCol w:w="989"/>
              <w:tblGridChange w:id="0">
                <w:tblGrid>
                  <w:gridCol w:w="3826"/>
                  <w:gridCol w:w="989"/>
                </w:tblGrid>
              </w:tblGridChange>
            </w:tblGrid>
            <w:tr>
              <w:trPr>
                <w:cantSplit w:val="0"/>
                <w:trHeight w:val="2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KATEGORİSİ</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Temel Meslek Dersi</w:t>
                  </w:r>
                </w:p>
              </w:tc>
              <w:tc>
                <w:tcPr>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X</w:t>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Uzmanlık/Alan Dersi</w:t>
                  </w:r>
                </w:p>
              </w:tc>
              <w:tc>
                <w:tcPr>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2">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Destek Dersi</w:t>
                  </w:r>
                </w:p>
              </w:tc>
              <w:tc>
                <w:tcPr>
                  <w:shd w:fill="auto" w:val="clear"/>
                  <w:tcMar>
                    <w:top w:w="100.0" w:type="dxa"/>
                    <w:left w:w="100.0" w:type="dxa"/>
                    <w:bottom w:w="100.0" w:type="dxa"/>
                    <w:right w:w="100.0" w:type="dxa"/>
                  </w:tcMa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Aktarılabilir Beceri Dersi</w:t>
                  </w:r>
                </w:p>
              </w:tc>
              <w:tc>
                <w:tcPr>
                  <w:shd w:fill="auto" w:val="clear"/>
                  <w:tcMar>
                    <w:top w:w="100.0" w:type="dxa"/>
                    <w:left w:w="100.0" w:type="dxa"/>
                    <w:bottom w:w="100.0" w:type="dxa"/>
                    <w:right w:w="100.0" w:type="dxa"/>
                  </w:tcMa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r>
              <w:trPr>
                <w:cantSplit w:val="0"/>
                <w:trHeight w:val="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6">
                  <w:pPr>
                    <w:widowControl w:val="0"/>
                    <w:numPr>
                      <w:ilvl w:val="0"/>
                      <w:numId w:val="1"/>
                    </w:numPr>
                    <w:spacing w:line="240" w:lineRule="auto"/>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Beşeri, İletişim ve Yönetim Becerileri Dersleri</w:t>
                  </w:r>
                </w:p>
              </w:tc>
              <w:tc>
                <w:tcPr>
                  <w:shd w:fill="auto" w:val="clear"/>
                  <w:tcMar>
                    <w:top w:w="100.0" w:type="dxa"/>
                    <w:left w:w="100.0" w:type="dxa"/>
                    <w:bottom w:w="100.0" w:type="dxa"/>
                    <w:right w:w="100.0" w:type="dxa"/>
                  </w:tcMa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7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18"/>
          <w:szCs w:val="18"/>
        </w:rPr>
      </w:pPr>
      <w:r w:rsidDel="00000000" w:rsidR="00000000" w:rsidRPr="00000000">
        <w:rPr>
          <w:rtl w:val="0"/>
        </w:rPr>
      </w:r>
    </w:p>
    <w:tbl>
      <w:tblPr>
        <w:tblStyle w:val="Table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ÖĞRENME ÇIKTILARI, ALT BECERİLER ve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Bu dersi tamamlayan öğrenciler;</w:t>
            </w:r>
          </w:p>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bl>
            <w:tblPr>
              <w:tblStyle w:val="Table8"/>
              <w:tblW w:w="8792.99999999999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
              <w:gridCol w:w="5803"/>
              <w:gridCol w:w="1229"/>
              <w:gridCol w:w="993"/>
              <w:tblGridChange w:id="0">
                <w:tblGrid>
                  <w:gridCol w:w="768"/>
                  <w:gridCol w:w="5803"/>
                  <w:gridCol w:w="1229"/>
                  <w:gridCol w:w="99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Sıra No.</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7F">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Öğrenme Çıktısı / Alt Beceri / Yeterlilikler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0">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Eğitim Yöntemi</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1">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ÖD Yöntemi</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3">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Gelen hastadan şikayeti ile ilgili bilgileri alma ilkelerini sıralayabilir,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4">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EY4,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5">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6">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7">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Acil psikiyatrik hasta muayenesini yapabilir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8">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EY4,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9">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A">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B">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Alkol madde bağımlılığı, intoksikasyonu ve çekilme belirtilerini ayırt edebilir, acil müdahalesini yapabilir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C">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EY4,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D">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E">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8F">
                  <w:pPr>
                    <w:widowControl w:val="0"/>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Psikiyatrik hastalıkların ayırıcı tanısını yapabilir, gerekli yönlendirmesini yapabilir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0">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EY4,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1">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2">
                  <w:pPr>
                    <w:widowControl w:val="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3">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Toplumda sık görülen temel psikiyatrik hastalıkların birinci basamak tedavilerini bilimsel verilere dayalı etkinliği yüksek yöntemlerle yapabilir.</w:t>
                  </w:r>
                </w:p>
                <w:p w:rsidR="00000000" w:rsidDel="00000000" w:rsidP="00000000" w:rsidRDefault="00000000" w:rsidRPr="00000000" w14:paraId="00000094">
                  <w:pPr>
                    <w:widowControl w:val="0"/>
                    <w:rPr>
                      <w:rFonts w:ascii="Times New Roman" w:cs="Times New Roman" w:eastAsia="Times New Roman" w:hAnsi="Times New Roman"/>
                      <w:color w:val="ff0000"/>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5">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EY4, EY5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6">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ÖD7</w:t>
                  </w:r>
                  <w:r w:rsidDel="00000000" w:rsidR="00000000" w:rsidRPr="00000000">
                    <w:rPr>
                      <w:rtl w:val="0"/>
                    </w:rPr>
                  </w:r>
                </w:p>
              </w:tc>
            </w:tr>
            <w:tr>
              <w:trPr>
                <w:cantSplit w:val="0"/>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7">
                  <w:pPr>
                    <w:widowControl w:val="0"/>
                    <w:jc w:val="center"/>
                    <w:rPr>
                      <w:rFonts w:ascii="Times New Roman" w:cs="Times New Roman" w:eastAsia="Times New Roman" w:hAnsi="Times New Roman"/>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8">
                  <w:pPr>
                    <w:widowControl w:val="0"/>
                    <w:rPr>
                      <w:rFonts w:ascii="Times New Roman" w:cs="Times New Roman" w:eastAsia="Times New Roman" w:hAnsi="Times New Roman"/>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9">
                  <w:pPr>
                    <w:widowControl w:val="0"/>
                    <w:jc w:val="center"/>
                    <w:rPr>
                      <w:rFonts w:ascii="Times New Roman" w:cs="Times New Roman" w:eastAsia="Times New Roman" w:hAnsi="Times New Roman"/>
                      <w:sz w:val="18"/>
                      <w:szCs w:val="18"/>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9A">
                  <w:pPr>
                    <w:widowControl w:val="0"/>
                    <w:jc w:val="cente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9C">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b w:val="1"/>
          <w:sz w:val="18"/>
          <w:szCs w:val="18"/>
        </w:rPr>
      </w:pPr>
      <w:r w:rsidDel="00000000" w:rsidR="00000000" w:rsidRPr="00000000">
        <w:rPr>
          <w:rtl w:val="0"/>
        </w:rPr>
      </w:r>
    </w:p>
    <w:tbl>
      <w:tblPr>
        <w:tblStyle w:val="Table9"/>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GENEL YETERLİLİKLER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9F">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Üretken</w:t>
            </w:r>
          </w:p>
          <w:p w:rsidR="00000000" w:rsidDel="00000000" w:rsidP="00000000" w:rsidRDefault="00000000" w:rsidRPr="00000000" w14:paraId="000000A0">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Akılcı</w:t>
            </w:r>
          </w:p>
          <w:p w:rsidR="00000000" w:rsidDel="00000000" w:rsidP="00000000" w:rsidRDefault="00000000" w:rsidRPr="00000000" w14:paraId="000000A1">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Sorgulayan</w:t>
            </w:r>
          </w:p>
          <w:p w:rsidR="00000000" w:rsidDel="00000000" w:rsidP="00000000" w:rsidRDefault="00000000" w:rsidRPr="00000000" w14:paraId="000000A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Girişimci</w:t>
            </w:r>
          </w:p>
          <w:p w:rsidR="00000000" w:rsidDel="00000000" w:rsidP="00000000" w:rsidRDefault="00000000" w:rsidRPr="00000000" w14:paraId="000000A3">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Yaratıcı</w:t>
            </w:r>
          </w:p>
          <w:p w:rsidR="00000000" w:rsidDel="00000000" w:rsidP="00000000" w:rsidRDefault="00000000" w:rsidRPr="00000000" w14:paraId="000000A4">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Etik kurallara uyan</w:t>
            </w:r>
          </w:p>
          <w:p w:rsidR="00000000" w:rsidDel="00000000" w:rsidP="00000000" w:rsidRDefault="00000000" w:rsidRPr="00000000" w14:paraId="000000A5">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Farklılıklara saygı gösteren</w:t>
            </w:r>
          </w:p>
          <w:p w:rsidR="00000000" w:rsidDel="00000000" w:rsidP="00000000" w:rsidRDefault="00000000" w:rsidRPr="00000000" w14:paraId="000000A6">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Toplumsal sorunlara duyarlı</w:t>
            </w:r>
          </w:p>
          <w:p w:rsidR="00000000" w:rsidDel="00000000" w:rsidP="00000000" w:rsidRDefault="00000000" w:rsidRPr="00000000" w14:paraId="000000A7">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Anadilini etkili kullanan</w:t>
            </w:r>
          </w:p>
          <w:p w:rsidR="00000000" w:rsidDel="00000000" w:rsidP="00000000" w:rsidRDefault="00000000" w:rsidRPr="00000000" w14:paraId="000000A8">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Çevreye duyarlı</w:t>
            </w:r>
          </w:p>
          <w:p w:rsidR="00000000" w:rsidDel="00000000" w:rsidP="00000000" w:rsidRDefault="00000000" w:rsidRPr="00000000" w14:paraId="000000A9">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Bir yabancı dili etkili kullanan</w:t>
            </w:r>
          </w:p>
          <w:p w:rsidR="00000000" w:rsidDel="00000000" w:rsidP="00000000" w:rsidRDefault="00000000" w:rsidRPr="00000000" w14:paraId="000000AA">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Farklı durumlara ve sosyal rollere uyum sağlayabilen</w:t>
            </w:r>
          </w:p>
          <w:p w:rsidR="00000000" w:rsidDel="00000000" w:rsidP="00000000" w:rsidRDefault="00000000" w:rsidRPr="00000000" w14:paraId="000000AB">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Takım halinde çalışabilen</w:t>
            </w:r>
          </w:p>
          <w:p w:rsidR="00000000" w:rsidDel="00000000" w:rsidP="00000000" w:rsidRDefault="00000000" w:rsidRPr="00000000" w14:paraId="000000AC">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Zamanı etkili kullanan</w:t>
            </w:r>
          </w:p>
          <w:p w:rsidR="00000000" w:rsidDel="00000000" w:rsidP="00000000" w:rsidRDefault="00000000" w:rsidRPr="00000000" w14:paraId="000000AD">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Eleştirel düşünebilen</w:t>
            </w:r>
          </w:p>
        </w:tc>
      </w:tr>
    </w:tbl>
    <w:p w:rsidR="00000000" w:rsidDel="00000000" w:rsidP="00000000" w:rsidRDefault="00000000" w:rsidRPr="00000000" w14:paraId="000000AE">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AF">
      <w:pPr>
        <w:rPr>
          <w:rFonts w:ascii="Times New Roman" w:cs="Times New Roman" w:eastAsia="Times New Roman" w:hAnsi="Times New Roman"/>
          <w:b w:val="1"/>
          <w:sz w:val="18"/>
          <w:szCs w:val="18"/>
        </w:rPr>
      </w:pPr>
      <w:r w:rsidDel="00000000" w:rsidR="00000000" w:rsidRPr="00000000">
        <w:rPr>
          <w:rtl w:val="0"/>
        </w:rPr>
      </w:r>
    </w:p>
    <w:tbl>
      <w:tblPr>
        <w:tblStyle w:val="Table10"/>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 İÇERİKLERİ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spacing w:line="240" w:lineRule="auto"/>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Psikiyatrik rahatsızlıklar toplumda ve özellikle hastaneye başvuran hastalarda sıklıkla görülmekte, hastalarda sosyal ve mesleki iş gücü kayıplarına yol açmaktadır. Psikiyatri stajında amaçlanan öğrencilerin toplumda sık görülen başlıca psikiyatirk hastalıkları tanıyabilmeleri, temel tedavi yöntemlerini ve olası yan etkilerini örenmeleri, psikiyatrik yakınmaları olan hastaların gerekli tedavileri alabilmeleri için yönlendirme yapabilmeleri, alkol madde kullanımı bağımlılığı olan kişilere temel koruyucu ve tedavi edici hizmeti sunabilecek yetileri kazanmları ve hayatı tehdit edebilecek psikiyatrik durumları ayırt edip hastaların güvenliklerini sağlayabilmeleri amaçlanmaktadır. </w:t>
            </w:r>
            <w:r w:rsidDel="00000000" w:rsidR="00000000" w:rsidRPr="00000000">
              <w:rPr>
                <w:rtl w:val="0"/>
              </w:rPr>
            </w:r>
          </w:p>
        </w:tc>
      </w:tr>
    </w:tbl>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b w:val="1"/>
          <w:sz w:val="18"/>
          <w:szCs w:val="18"/>
        </w:rPr>
      </w:pPr>
      <w:r w:rsidDel="00000000" w:rsidR="00000000" w:rsidRPr="00000000">
        <w:rPr>
          <w:rtl w:val="0"/>
        </w:rPr>
      </w:r>
    </w:p>
    <w:tbl>
      <w:tblPr>
        <w:tblStyle w:val="Table11"/>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DERSİN KİTAPLARI VE YARDIMCI OKUMALAR</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Ders Kitapları</w:t>
            </w:r>
            <w:r w:rsidDel="00000000" w:rsidR="00000000" w:rsidRPr="00000000">
              <w:rPr>
                <w:rtl w:val="0"/>
              </w:rPr>
            </w:r>
          </w:p>
          <w:p w:rsidR="00000000" w:rsidDel="00000000" w:rsidP="00000000" w:rsidRDefault="00000000" w:rsidRPr="00000000" w14:paraId="000000B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Ders Kitapları</w:t>
            </w:r>
            <w:r w:rsidDel="00000000" w:rsidR="00000000" w:rsidRPr="00000000">
              <w:rPr>
                <w:rtl w:val="0"/>
              </w:rPr>
            </w:r>
          </w:p>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Öztürk O, Uluşahin A. Ruh Sağlığı ve Bozuklukları, Ankara 2018</w:t>
            </w: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7" w:right="0" w:hanging="217"/>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Psikiyatrik Semiyoloji</w:t>
            </w:r>
          </w:p>
          <w:p w:rsidR="00000000" w:rsidDel="00000000" w:rsidP="00000000" w:rsidRDefault="00000000" w:rsidRPr="00000000" w14:paraId="000000BB">
            <w:pPr>
              <w:widowControl w:val="0"/>
              <w:spacing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Yardımcı Okumalar</w:t>
            </w: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br w:type="textWrapping"/>
            </w:r>
            <w:r w:rsidDel="00000000" w:rsidR="00000000" w:rsidRPr="00000000">
              <w:rPr>
                <w:rFonts w:ascii="Times New Roman" w:cs="Times New Roman" w:eastAsia="Times New Roman" w:hAnsi="Times New Roman"/>
                <w:color w:val="000000"/>
                <w:sz w:val="18"/>
                <w:szCs w:val="18"/>
                <w:highlight w:val="white"/>
                <w:rtl w:val="0"/>
              </w:rPr>
              <w:t xml:space="preserve">Stahl’ın Temel Psikofarmakolojjsi, 2015</w:t>
            </w:r>
            <w:r w:rsidDel="00000000" w:rsidR="00000000" w:rsidRPr="00000000">
              <w:rPr>
                <w:rtl w:val="0"/>
              </w:rPr>
            </w:r>
          </w:p>
          <w:p w:rsidR="00000000" w:rsidDel="00000000" w:rsidP="00000000" w:rsidRDefault="00000000" w:rsidRPr="00000000" w14:paraId="000000B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BF">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b w:val="1"/>
          <w:sz w:val="18"/>
          <w:szCs w:val="18"/>
        </w:rPr>
      </w:pPr>
      <w:r w:rsidDel="00000000" w:rsidR="00000000" w:rsidRPr="00000000">
        <w:rPr>
          <w:rtl w:val="0"/>
        </w:rPr>
      </w:r>
    </w:p>
    <w:tbl>
      <w:tblPr>
        <w:tblStyle w:val="Table12"/>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C2">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DERSİN ÖLÇME VE DEĞERLENDİRME SİSTEMİ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13"/>
              <w:tblW w:w="73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85"/>
              <w:gridCol w:w="1386"/>
              <w:tblGridChange w:id="0">
                <w:tblGrid>
                  <w:gridCol w:w="5985"/>
                  <w:gridCol w:w="1386"/>
                </w:tblGrid>
              </w:tblGridChange>
            </w:tblGrid>
            <w:tr>
              <w:trPr>
                <w:cantSplit w:val="0"/>
                <w:trHeight w:val="460" w:hRule="atLeast"/>
                <w:tblHeader w:val="0"/>
              </w:trPr>
              <w:tc>
                <w:tcPr>
                  <w:vAlign w:val="center"/>
                </w:tcPr>
                <w:p w:rsidR="00000000" w:rsidDel="00000000" w:rsidP="00000000" w:rsidRDefault="00000000" w:rsidRPr="00000000" w14:paraId="000000C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Değerlendirme Yöntemi</w:t>
                  </w:r>
                </w:p>
              </w:tc>
              <w:tc>
                <w:tcPr>
                  <w:vAlign w:val="center"/>
                </w:tcPr>
                <w:p w:rsidR="00000000" w:rsidDel="00000000" w:rsidP="00000000" w:rsidRDefault="00000000" w:rsidRPr="00000000" w14:paraId="000000C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Katkı Oranı</w:t>
                  </w:r>
                </w:p>
              </w:tc>
            </w:tr>
            <w:tr>
              <w:trPr>
                <w:cantSplit w:val="0"/>
                <w:tblHeader w:val="0"/>
              </w:trPr>
              <w:tc>
                <w:tcPr>
                  <w:vAlign w:val="center"/>
                </w:tcPr>
                <w:p w:rsidR="00000000" w:rsidDel="00000000" w:rsidP="00000000" w:rsidRDefault="00000000" w:rsidRPr="00000000" w14:paraId="000000C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Staj Sonu Değerlendirme Sınavı (Kuramsal)</w:t>
                  </w:r>
                </w:p>
              </w:tc>
              <w:tc>
                <w:tcPr>
                  <w:vAlign w:val="center"/>
                </w:tcPr>
                <w:p w:rsidR="00000000" w:rsidDel="00000000" w:rsidP="00000000" w:rsidRDefault="00000000" w:rsidRPr="00000000" w14:paraId="000000C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C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Yapılandırılmış Sözlü Sınav</w:t>
                  </w:r>
                </w:p>
              </w:tc>
              <w:tc>
                <w:tcPr>
                  <w:vAlign w:val="center"/>
                </w:tcPr>
                <w:p w:rsidR="00000000" w:rsidDel="00000000" w:rsidP="00000000" w:rsidRDefault="00000000" w:rsidRPr="00000000" w14:paraId="000000C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C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ICE (İş Başı Değerlendirme)</w:t>
                  </w:r>
                </w:p>
              </w:tc>
              <w:tc>
                <w:tcPr>
                  <w:vAlign w:val="center"/>
                </w:tcPr>
                <w:p w:rsidR="00000000" w:rsidDel="00000000" w:rsidP="00000000" w:rsidRDefault="00000000" w:rsidRPr="00000000" w14:paraId="000000C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100</w:t>
                  </w:r>
                </w:p>
              </w:tc>
            </w:tr>
            <w:tr>
              <w:trPr>
                <w:cantSplit w:val="0"/>
                <w:tblHeader w:val="0"/>
              </w:trPr>
              <w:tc>
                <w:tcPr>
                  <w:vAlign w:val="center"/>
                </w:tcPr>
                <w:p w:rsidR="00000000" w:rsidDel="00000000" w:rsidP="00000000" w:rsidRDefault="00000000" w:rsidRPr="00000000" w14:paraId="000000C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OSCE (Yapılandırılmış Nesnel Klinik Sınav)</w:t>
                  </w:r>
                </w:p>
              </w:tc>
              <w:tc>
                <w:tcPr>
                  <w:vAlign w:val="center"/>
                </w:tcPr>
                <w:p w:rsidR="00000000" w:rsidDel="00000000" w:rsidP="00000000" w:rsidRDefault="00000000" w:rsidRPr="00000000" w14:paraId="000000C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C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Devam</w:t>
                  </w:r>
                </w:p>
              </w:tc>
              <w:tc>
                <w:tcPr>
                  <w:vAlign w:val="center"/>
                </w:tcPr>
                <w:p w:rsidR="00000000" w:rsidDel="00000000" w:rsidP="00000000" w:rsidRDefault="00000000" w:rsidRPr="00000000" w14:paraId="000000C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D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Laboratuvar Uygulamaları</w:t>
                  </w:r>
                </w:p>
              </w:tc>
              <w:tc>
                <w:tcPr>
                  <w:vAlign w:val="center"/>
                </w:tcPr>
                <w:p w:rsidR="00000000" w:rsidDel="00000000" w:rsidP="00000000" w:rsidRDefault="00000000" w:rsidRPr="00000000" w14:paraId="000000D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D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Klinik Uygulamalar</w:t>
                  </w:r>
                </w:p>
              </w:tc>
              <w:tc>
                <w:tcPr>
                  <w:vAlign w:val="center"/>
                </w:tcPr>
                <w:p w:rsidR="00000000" w:rsidDel="00000000" w:rsidP="00000000" w:rsidRDefault="00000000" w:rsidRPr="00000000" w14:paraId="000000D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D4">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Alan Çalışması</w:t>
                  </w:r>
                </w:p>
              </w:tc>
              <w:tc>
                <w:tcPr>
                  <w:vAlign w:val="center"/>
                </w:tcPr>
                <w:p w:rsidR="00000000" w:rsidDel="00000000" w:rsidP="00000000" w:rsidRDefault="00000000" w:rsidRPr="00000000" w14:paraId="000000D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D6">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Derse Özgü Staj </w:t>
                  </w:r>
                </w:p>
              </w:tc>
              <w:tc>
                <w:tcPr>
                  <w:vAlign w:val="center"/>
                </w:tcPr>
                <w:p w:rsidR="00000000" w:rsidDel="00000000" w:rsidP="00000000" w:rsidRDefault="00000000" w:rsidRPr="00000000" w14:paraId="000000D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D8">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Ödev</w:t>
                  </w:r>
                </w:p>
              </w:tc>
              <w:tc>
                <w:tcPr>
                  <w:vAlign w:val="center"/>
                </w:tcPr>
                <w:p w:rsidR="00000000" w:rsidDel="00000000" w:rsidP="00000000" w:rsidRDefault="00000000" w:rsidRPr="00000000" w14:paraId="000000D9">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DA">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Sunum</w:t>
                  </w:r>
                </w:p>
              </w:tc>
              <w:tc>
                <w:tcPr>
                  <w:vAlign w:val="center"/>
                </w:tcPr>
                <w:p w:rsidR="00000000" w:rsidDel="00000000" w:rsidP="00000000" w:rsidRDefault="00000000" w:rsidRPr="00000000" w14:paraId="000000D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tc>
            </w:tr>
            <w:tr>
              <w:trPr>
                <w:cantSplit w:val="0"/>
                <w:tblHeader w:val="0"/>
              </w:trPr>
              <w:tc>
                <w:tcPr>
                  <w:vAlign w:val="center"/>
                </w:tcPr>
                <w:p w:rsidR="00000000" w:rsidDel="00000000" w:rsidP="00000000" w:rsidRDefault="00000000" w:rsidRPr="00000000" w14:paraId="000000DC">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Proje</w:t>
                  </w:r>
                </w:p>
              </w:tc>
              <w:tc>
                <w:tcPr/>
                <w:p w:rsidR="00000000" w:rsidDel="00000000" w:rsidP="00000000" w:rsidRDefault="00000000" w:rsidRPr="00000000" w14:paraId="000000DD">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blHeader w:val="0"/>
              </w:trPr>
              <w:tc>
                <w:tcPr>
                  <w:vAlign w:val="center"/>
                </w:tcPr>
                <w:p w:rsidR="00000000" w:rsidDel="00000000" w:rsidP="00000000" w:rsidRDefault="00000000" w:rsidRPr="00000000" w14:paraId="000000DE">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Seminer</w:t>
                  </w:r>
                </w:p>
              </w:tc>
              <w:tc>
                <w:tcPr/>
                <w:p w:rsidR="00000000" w:rsidDel="00000000" w:rsidP="00000000" w:rsidRDefault="00000000" w:rsidRPr="00000000" w14:paraId="000000D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blHeader w:val="0"/>
              </w:trPr>
              <w:tc>
                <w:tcPr>
                  <w:vAlign w:val="center"/>
                </w:tcPr>
                <w:p w:rsidR="00000000" w:rsidDel="00000000" w:rsidP="00000000" w:rsidRDefault="00000000" w:rsidRPr="00000000" w14:paraId="000000E0">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Probleme Dayalı Öğrenme</w:t>
                  </w:r>
                </w:p>
              </w:tc>
              <w:tc>
                <w:tcPr>
                  <w:vAlign w:val="center"/>
                </w:tcPr>
                <w:p w:rsidR="00000000" w:rsidDel="00000000" w:rsidP="00000000" w:rsidRDefault="00000000" w:rsidRPr="00000000" w14:paraId="000000E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blHeader w:val="0"/>
              </w:trPr>
              <w:tc>
                <w:tcPr>
                  <w:vAlign w:val="center"/>
                </w:tcPr>
                <w:p w:rsidR="00000000" w:rsidDel="00000000" w:rsidP="00000000" w:rsidRDefault="00000000" w:rsidRPr="00000000" w14:paraId="000000E2">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Diğer:</w:t>
                  </w:r>
                </w:p>
              </w:tc>
              <w:tc>
                <w:tcPr>
                  <w:vAlign w:val="center"/>
                </w:tcPr>
                <w:p w:rsidR="00000000" w:rsidDel="00000000" w:rsidP="00000000" w:rsidRDefault="00000000" w:rsidRPr="00000000" w14:paraId="000000E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w:t>
                  </w:r>
                </w:p>
              </w:tc>
            </w:tr>
            <w:tr>
              <w:trPr>
                <w:cantSplit w:val="0"/>
                <w:tblHeader w:val="0"/>
              </w:trPr>
              <w:tc>
                <w:tcPr>
                  <w:vAlign w:val="center"/>
                </w:tcPr>
                <w:p w:rsidR="00000000" w:rsidDel="00000000" w:rsidP="00000000" w:rsidRDefault="00000000" w:rsidRPr="00000000" w14:paraId="000000E4">
                  <w:pPr>
                    <w:jc w:val="right"/>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r>
                </w:p>
              </w:tc>
              <w:tc>
                <w:tcPr>
                  <w:vAlign w:val="center"/>
                </w:tcPr>
                <w:p w:rsidR="00000000" w:rsidDel="00000000" w:rsidP="00000000" w:rsidRDefault="00000000" w:rsidRPr="00000000" w14:paraId="000000E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100</w:t>
                  </w:r>
                </w:p>
              </w:tc>
            </w:tr>
          </w:tbl>
          <w:p w:rsidR="00000000" w:rsidDel="00000000" w:rsidP="00000000" w:rsidRDefault="00000000" w:rsidRPr="00000000" w14:paraId="000000E6">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7">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u w:val="single"/>
                <w:rtl w:val="0"/>
              </w:rPr>
              <w:t xml:space="preserve">NOTLAR:</w:t>
            </w:r>
            <w:r w:rsidDel="00000000" w:rsidR="00000000" w:rsidRPr="00000000">
              <w:rPr>
                <w:rtl w:val="0"/>
              </w:rPr>
            </w:r>
          </w:p>
          <w:p w:rsidR="00000000" w:rsidDel="00000000" w:rsidP="00000000" w:rsidRDefault="00000000" w:rsidRPr="00000000" w14:paraId="000000E8">
            <w:pPr>
              <w:widowControl w:val="0"/>
              <w:spacing w:line="24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6"/>
                <w:szCs w:val="16"/>
                <w:rtl w:val="0"/>
              </w:rPr>
              <w:t xml:space="preserve">Ölçme Değerlendirme Sistemi, T.C. Maltepe Üniversitesi Tıp Fakültesi Eğitim ve Öğretim Yönetmeliğine göre düzenlenmektedir.</w:t>
            </w:r>
            <w:r w:rsidDel="00000000" w:rsidR="00000000" w:rsidRPr="00000000">
              <w:rPr>
                <w:rtl w:val="0"/>
              </w:rPr>
            </w:r>
          </w:p>
        </w:tc>
      </w:tr>
    </w:tbl>
    <w:p w:rsidR="00000000" w:rsidDel="00000000" w:rsidP="00000000" w:rsidRDefault="00000000" w:rsidRPr="00000000" w14:paraId="000000E9">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b w:val="1"/>
          <w:sz w:val="18"/>
          <w:szCs w:val="18"/>
        </w:rPr>
      </w:pPr>
      <w:r w:rsidDel="00000000" w:rsidR="00000000" w:rsidRPr="00000000">
        <w:rPr>
          <w:rtl w:val="0"/>
        </w:rPr>
      </w:r>
    </w:p>
    <w:tbl>
      <w:tblPr>
        <w:tblStyle w:val="Table14"/>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AKTS ÖĞRENCİ İŞ YÜKLÜ TABLOSU</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C">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5"/>
              <w:tblW w:w="7350.0" w:type="dxa"/>
              <w:jc w:val="left"/>
              <w:tblInd w:w="7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26"/>
              <w:gridCol w:w="851"/>
              <w:gridCol w:w="709"/>
              <w:gridCol w:w="964"/>
              <w:tblGridChange w:id="0">
                <w:tblGrid>
                  <w:gridCol w:w="4826"/>
                  <w:gridCol w:w="851"/>
                  <w:gridCol w:w="709"/>
                  <w:gridCol w:w="964"/>
                </w:tblGrid>
              </w:tblGridChange>
            </w:tblGrid>
            <w:tr>
              <w:trPr>
                <w:cantSplit w:val="0"/>
                <w:trHeight w:val="578" w:hRule="atLeast"/>
                <w:tblHeader w:val="0"/>
              </w:trPr>
              <w:tc>
                <w:tcPr>
                  <w:vAlign w:val="center"/>
                </w:tcPr>
                <w:p w:rsidR="00000000" w:rsidDel="00000000" w:rsidP="00000000" w:rsidRDefault="00000000" w:rsidRPr="00000000" w14:paraId="000000E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Etkinlikler</w:t>
                  </w:r>
                </w:p>
              </w:tc>
              <w:tc>
                <w:tcPr>
                  <w:vAlign w:val="center"/>
                </w:tcPr>
                <w:p w:rsidR="00000000" w:rsidDel="00000000" w:rsidP="00000000" w:rsidRDefault="00000000" w:rsidRPr="00000000" w14:paraId="000000EE">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Sayısı</w:t>
                  </w:r>
                </w:p>
              </w:tc>
              <w:tc>
                <w:tcPr>
                  <w:vAlign w:val="center"/>
                </w:tcPr>
                <w:p w:rsidR="00000000" w:rsidDel="00000000" w:rsidP="00000000" w:rsidRDefault="00000000" w:rsidRPr="00000000" w14:paraId="000000E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Süresi (Saat)</w:t>
                  </w:r>
                </w:p>
              </w:tc>
              <w:tc>
                <w:tcPr>
                  <w:vAlign w:val="center"/>
                </w:tcPr>
                <w:p w:rsidR="00000000" w:rsidDel="00000000" w:rsidP="00000000" w:rsidRDefault="00000000" w:rsidRPr="00000000" w14:paraId="000000F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w:t>
                    <w:br w:type="textWrapping"/>
                    <w:t xml:space="preserve">İş Yükü</w:t>
                  </w:r>
                </w:p>
              </w:tc>
            </w:tr>
            <w:tr>
              <w:trPr>
                <w:cantSplit w:val="0"/>
                <w:trHeight w:val="281" w:hRule="atLeast"/>
                <w:tblHeader w:val="0"/>
              </w:trPr>
              <w:tc>
                <w:tcPr>
                  <w:vAlign w:val="center"/>
                </w:tcPr>
                <w:p w:rsidR="00000000" w:rsidDel="00000000" w:rsidP="00000000" w:rsidRDefault="00000000" w:rsidRPr="00000000" w14:paraId="000000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 Süresi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jc w:val="center"/>
                    <w:rPr>
                      <w:rFonts w:ascii="Times New Roman" w:cs="Times New Roman" w:eastAsia="Times New Roman" w:hAnsi="Times New Roman"/>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jc w:val="center"/>
                    <w:rPr>
                      <w:rFonts w:ascii="Times New Roman" w:cs="Times New Roman" w:eastAsia="Times New Roman" w:hAnsi="Times New Roman"/>
                      <w:color w:val="ff0000"/>
                      <w:sz w:val="18"/>
                      <w:szCs w:val="18"/>
                    </w:rPr>
                  </w:pP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0F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Laboratuvar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0F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Uygulama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100</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0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Derse Özgü Staj (varsa)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0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Alan Çalışması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jc w:val="center"/>
                    <w:rPr>
                      <w:rFonts w:ascii="Times New Roman" w:cs="Times New Roman" w:eastAsia="Times New Roman" w:hAnsi="Times New Roman"/>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jc w:val="center"/>
                    <w:rPr>
                      <w:rFonts w:ascii="Times New Roman" w:cs="Times New Roman" w:eastAsia="Times New Roman" w:hAnsi="Times New Roman"/>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jc w:val="center"/>
                    <w:rPr>
                      <w:rFonts w:ascii="Times New Roman" w:cs="Times New Roman" w:eastAsia="Times New Roman" w:hAnsi="Times New Roman"/>
                      <w:color w:val="ff0000"/>
                      <w:sz w:val="18"/>
                      <w:szCs w:val="18"/>
                    </w:rPr>
                  </w:pP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Sınıf Dışı Ders Çalışma Süresi (Ön çalışma, pekiştirme, vb)</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jc w:val="center"/>
                    <w:rPr>
                      <w:rFonts w:ascii="Times New Roman" w:cs="Times New Roman" w:eastAsia="Times New Roman" w:hAnsi="Times New Roman"/>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jc w:val="center"/>
                    <w:rPr>
                      <w:rFonts w:ascii="Times New Roman" w:cs="Times New Roman" w:eastAsia="Times New Roman" w:hAnsi="Times New Roman"/>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jc w:val="center"/>
                    <w:rPr>
                      <w:rFonts w:ascii="Times New Roman" w:cs="Times New Roman" w:eastAsia="Times New Roman" w:hAnsi="Times New Roman"/>
                      <w:color w:val="ff0000"/>
                      <w:sz w:val="18"/>
                      <w:szCs w:val="18"/>
                    </w:rPr>
                  </w:pP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Sunum / Seminer Hazırlama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24</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Proje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r>
            <w:tr>
              <w:trPr>
                <w:cantSplit w:val="0"/>
                <w:trHeight w:val="297" w:hRule="atLeast"/>
                <w:tblHeader w:val="0"/>
              </w:trPr>
              <w:tc>
                <w:tcPr>
                  <w:vAlign w:val="center"/>
                </w:tcPr>
                <w:p w:rsidR="00000000" w:rsidDel="00000000" w:rsidP="00000000" w:rsidRDefault="00000000" w:rsidRPr="00000000" w14:paraId="0000011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Ödevler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1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Ara sınavlar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r>
            <w:tr>
              <w:trPr>
                <w:cantSplit w:val="0"/>
                <w:trHeight w:val="281" w:hRule="atLeast"/>
                <w:tblHeader w:val="0"/>
              </w:trPr>
              <w:tc>
                <w:tcPr>
                  <w:vAlign w:val="center"/>
                </w:tcPr>
                <w:p w:rsidR="00000000" w:rsidDel="00000000" w:rsidP="00000000" w:rsidRDefault="00000000" w:rsidRPr="00000000" w14:paraId="000001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Staj Sonu Sınavı</w:t>
                  </w:r>
                </w:p>
              </w:tc>
              <w:tc>
                <w:tcPr>
                  <w:vAlign w:val="center"/>
                </w:tcPr>
                <w:p w:rsidR="00000000" w:rsidDel="00000000" w:rsidP="00000000" w:rsidRDefault="00000000" w:rsidRPr="00000000" w14:paraId="0000011A">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B">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c>
                <w:tcPr>
                  <w:vAlign w:val="center"/>
                </w:tcPr>
                <w:p w:rsidR="00000000" w:rsidDel="00000000" w:rsidP="00000000" w:rsidRDefault="00000000" w:rsidRPr="00000000" w14:paraId="0000011C">
                  <w:pPr>
                    <w:jc w:val="center"/>
                    <w:rPr>
                      <w:rFonts w:ascii="Times New Roman" w:cs="Times New Roman" w:eastAsia="Times New Roman" w:hAnsi="Times New Roman"/>
                      <w:color w:val="ff0000"/>
                      <w:sz w:val="18"/>
                      <w:szCs w:val="18"/>
                    </w:rPr>
                  </w:pPr>
                  <w:r w:rsidDel="00000000" w:rsidR="00000000" w:rsidRPr="00000000">
                    <w:rPr>
                      <w:b w:val="1"/>
                      <w:sz w:val="20"/>
                      <w:szCs w:val="20"/>
                      <w:rtl w:val="0"/>
                    </w:rPr>
                    <w:t xml:space="preserve">-</w:t>
                  </w:r>
                  <w:r w:rsidDel="00000000" w:rsidR="00000000" w:rsidRPr="00000000">
                    <w:rPr>
                      <w:rtl w:val="0"/>
                    </w:rPr>
                  </w:r>
                </w:p>
              </w:tc>
            </w:tr>
            <w:tr>
              <w:trPr>
                <w:cantSplit w:val="0"/>
                <w:trHeight w:val="281" w:hRule="atLeast"/>
                <w:tblHeader w:val="0"/>
              </w:trPr>
              <w:tc>
                <w:tcPr>
                  <w:gridSpan w:val="3"/>
                </w:tcPr>
                <w:p w:rsidR="00000000" w:rsidDel="00000000" w:rsidP="00000000" w:rsidRDefault="00000000" w:rsidRPr="00000000" w14:paraId="0000011D">
                  <w:pP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Toplam İş Yükü </w:t>
                  </w:r>
                </w:p>
              </w:tc>
              <w:tc>
                <w:tcPr>
                  <w:vAlign w:val="center"/>
                </w:tcPr>
                <w:p w:rsidR="00000000" w:rsidDel="00000000" w:rsidP="00000000" w:rsidRDefault="00000000" w:rsidRPr="00000000" w14:paraId="0000012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124</w:t>
                  </w:r>
                </w:p>
              </w:tc>
            </w:tr>
          </w:tbl>
          <w:p w:rsidR="00000000" w:rsidDel="00000000" w:rsidP="00000000" w:rsidRDefault="00000000" w:rsidRPr="00000000" w14:paraId="00000121">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2">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23">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25">
      <w:pPr>
        <w:rPr>
          <w:rFonts w:ascii="Times New Roman" w:cs="Times New Roman" w:eastAsia="Times New Roman" w:hAnsi="Times New Roman"/>
          <w:b w:val="1"/>
          <w:sz w:val="18"/>
          <w:szCs w:val="18"/>
        </w:rPr>
      </w:pPr>
      <w:r w:rsidDel="00000000" w:rsidR="00000000" w:rsidRPr="00000000">
        <w:rPr>
          <w:rtl w:val="0"/>
        </w:rPr>
      </w:r>
    </w:p>
    <w:tbl>
      <w:tblPr>
        <w:tblStyle w:val="Table16"/>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2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TIP 606 PSİKİYATRİ İNTERN EĞİTİMİNİN ÖĞRENIM ÇIKTILARININ EĞİTİM PROGRAMI YETERLİLİKLERİ İLE İLİŞKİSİ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27">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7"/>
              <w:tblW w:w="8752.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5"/>
              <w:gridCol w:w="6521"/>
              <w:gridCol w:w="327"/>
              <w:gridCol w:w="327"/>
              <w:gridCol w:w="327"/>
              <w:gridCol w:w="327"/>
              <w:gridCol w:w="328"/>
              <w:tblGridChange w:id="0">
                <w:tblGrid>
                  <w:gridCol w:w="595"/>
                  <w:gridCol w:w="6521"/>
                  <w:gridCol w:w="327"/>
                  <w:gridCol w:w="327"/>
                  <w:gridCol w:w="327"/>
                  <w:gridCol w:w="327"/>
                  <w:gridCol w:w="328"/>
                </w:tblGrid>
              </w:tblGridChange>
            </w:tblGrid>
            <w:tr>
              <w:trPr>
                <w:cantSplit w:val="0"/>
                <w:trHeight w:val="22" w:hRule="atLeast"/>
                <w:tblHeader w:val="0"/>
              </w:trPr>
              <w:tc>
                <w:tcPr>
                  <w:vMerge w:val="restart"/>
                  <w:vAlign w:val="center"/>
                </w:tcPr>
                <w:p w:rsidR="00000000" w:rsidDel="00000000" w:rsidP="00000000" w:rsidRDefault="00000000" w:rsidRPr="00000000" w14:paraId="00000128">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No.</w:t>
                  </w:r>
                </w:p>
              </w:tc>
              <w:tc>
                <w:tcPr>
                  <w:vMerge w:val="restart"/>
                  <w:vAlign w:val="center"/>
                </w:tcPr>
                <w:p w:rsidR="00000000" w:rsidDel="00000000" w:rsidP="00000000" w:rsidRDefault="00000000" w:rsidRPr="00000000" w14:paraId="00000129">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Program Yeterlilikleri/Çıktıları</w:t>
                  </w:r>
                </w:p>
              </w:tc>
              <w:tc>
                <w:tcPr>
                  <w:gridSpan w:val="5"/>
                  <w:vAlign w:val="center"/>
                </w:tcPr>
                <w:p w:rsidR="00000000" w:rsidDel="00000000" w:rsidP="00000000" w:rsidRDefault="00000000" w:rsidRPr="00000000" w14:paraId="0000012A">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KATKI DÜZEYİ</w:t>
                  </w:r>
                </w:p>
              </w:tc>
            </w:tr>
            <w:tr>
              <w:trPr>
                <w:cantSplit w:val="0"/>
                <w:trHeight w:val="22" w:hRule="atLeast"/>
                <w:tblHeader w:val="0"/>
              </w:trPr>
              <w:tc>
                <w:tcPr>
                  <w:vMerge w:val="continue"/>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Merge w:val="continue"/>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c>
              <w:tc>
                <w:tcPr>
                  <w:vAlign w:val="center"/>
                </w:tcPr>
                <w:p w:rsidR="00000000" w:rsidDel="00000000" w:rsidP="00000000" w:rsidRDefault="00000000" w:rsidRPr="00000000" w14:paraId="00000131">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vAlign w:val="center"/>
                </w:tcPr>
                <w:p w:rsidR="00000000" w:rsidDel="00000000" w:rsidP="00000000" w:rsidRDefault="00000000" w:rsidRPr="00000000" w14:paraId="0000013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vAlign w:val="center"/>
                </w:tcPr>
                <w:p w:rsidR="00000000" w:rsidDel="00000000" w:rsidP="00000000" w:rsidRDefault="00000000" w:rsidRPr="00000000" w14:paraId="00000133">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vAlign w:val="center"/>
                </w:tcPr>
                <w:p w:rsidR="00000000" w:rsidDel="00000000" w:rsidP="00000000" w:rsidRDefault="00000000" w:rsidRPr="00000000" w14:paraId="00000134">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vAlign w:val="center"/>
                </w:tcPr>
                <w:p w:rsidR="00000000" w:rsidDel="00000000" w:rsidP="00000000" w:rsidRDefault="00000000" w:rsidRPr="00000000" w14:paraId="00000135">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r>
            <w:tr>
              <w:trPr>
                <w:cantSplit w:val="0"/>
                <w:trHeight w:val="272" w:hRule="atLeast"/>
                <w:tblHeader w:val="0"/>
              </w:trPr>
              <w:tc>
                <w:tcPr>
                  <w:vAlign w:val="center"/>
                </w:tcPr>
                <w:p w:rsidR="00000000" w:rsidDel="00000000" w:rsidP="00000000" w:rsidRDefault="00000000" w:rsidRPr="00000000" w14:paraId="00000136">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Organizmanın normal yapı ve fonksiyonlarını anlatabilmek.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3D">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Hastalıkların patogenezini, klinik ve tanısal özelliklerini açıklayabilmek.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44">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Hastanın hikayesini alabilmek ve genel-sistem bazlı fizik muayeneleri yapabilmek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4B">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Hayatı tehdit eden acil hastalıkları tedavi edebilmek ve gerektiğinde hasta transportunu sağlayabilmek.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52">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Hastalıkların tanı ve tedavisi için gerekli temel tıbbi girişimleri uygulayabilmek.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59">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Koruyucu hekimlik ve adli tıp uygulamalarını yerine getirebilmek.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60">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Ulusal Sağlık Sistemi’nin yapılanması ve işleyişi hakkında genel bilgilere sahip olmak.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67">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Yasal sorumluluklarını sayabilmek ve etik prensipleri tanımlayabilmek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6E">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Toplumda sık görülen temel hastalıkların birinci basamak tedavilerini bilimsel verilere dayalı etkinliği yüksek yöntemlerle yapabilmek.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5">
                  <w:pPr>
                    <w:widowControl w:val="0"/>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Bilimsel toplantılar ve projeler düzenlemek ve yürütmek.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r>
              <w:trPr>
                <w:cantSplit w:val="0"/>
                <w:trHeight w:val="272" w:hRule="atLeast"/>
                <w:tblHeader w:val="0"/>
              </w:trPr>
              <w:tc>
                <w:tcPr>
                  <w:vAlign w:val="center"/>
                </w:tcPr>
                <w:p w:rsidR="00000000" w:rsidDel="00000000" w:rsidP="00000000" w:rsidRDefault="00000000" w:rsidRPr="00000000" w14:paraId="0000017C">
                  <w:pPr>
                    <w:widowControl w:val="0"/>
                    <w:jc w:val="center"/>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sz w:val="18"/>
                      <w:szCs w:val="18"/>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widowControl w:val="0"/>
                    <w:rPr>
                      <w:rFonts w:ascii="Times New Roman" w:cs="Times New Roman" w:eastAsia="Times New Roman" w:hAnsi="Times New Roman"/>
                      <w:b w:val="1"/>
                      <w:color w:val="ff0000"/>
                      <w:sz w:val="18"/>
                      <w:szCs w:val="18"/>
                    </w:rPr>
                  </w:pPr>
                  <w:r w:rsidDel="00000000" w:rsidR="00000000" w:rsidRPr="00000000">
                    <w:rPr>
                      <w:sz w:val="20"/>
                      <w:szCs w:val="20"/>
                      <w:rtl w:val="0"/>
                    </w:rPr>
                    <w:t xml:space="preserve">Tıpla ilgili bilgilerini güncellemek için literatür izleyecek kadar yabancı dil bilmek, bilimsel çalışmaları değerlendirebilecek ölçüde istatistik ve bilgisayar yöntemlerini kullanabilmek.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widowControl w:val="0"/>
                    <w:jc w:val="center"/>
                    <w:rPr>
                      <w:rFonts w:ascii="Times New Roman" w:cs="Times New Roman" w:eastAsia="Times New Roman" w:hAnsi="Times New Roman"/>
                      <w:b w:val="1"/>
                      <w:color w:val="ff0000"/>
                      <w:sz w:val="18"/>
                      <w:szCs w:val="18"/>
                    </w:rPr>
                  </w:pPr>
                  <w:r w:rsidDel="00000000" w:rsidR="00000000" w:rsidRPr="00000000">
                    <w:rPr>
                      <w:b w:val="1"/>
                      <w:sz w:val="20"/>
                      <w:szCs w:val="2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1">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widowControl w:val="0"/>
                    <w:jc w:val="center"/>
                    <w:rPr>
                      <w:rFonts w:ascii="Times New Roman" w:cs="Times New Roman" w:eastAsia="Times New Roman" w:hAnsi="Times New Roman"/>
                      <w:b w:val="1"/>
                      <w:color w:val="ff0000"/>
                      <w:sz w:val="18"/>
                      <w:szCs w:val="18"/>
                    </w:rPr>
                  </w:pPr>
                  <w:r w:rsidDel="00000000" w:rsidR="00000000" w:rsidRPr="00000000">
                    <w:rPr>
                      <w:rtl w:val="0"/>
                    </w:rPr>
                  </w:r>
                </w:p>
              </w:tc>
            </w:tr>
          </w:tbl>
          <w:p w:rsidR="00000000" w:rsidDel="00000000" w:rsidP="00000000" w:rsidRDefault="00000000" w:rsidRPr="00000000" w14:paraId="00000183">
            <w:pPr>
              <w:widowControl w:val="0"/>
              <w:spacing w:line="240" w:lineRule="auto"/>
              <w:rPr>
                <w:rFonts w:ascii="Times New Roman" w:cs="Times New Roman" w:eastAsia="Times New Roman" w:hAnsi="Times New Roman"/>
                <w:b w:val="1"/>
                <w:color w:val="ff0000"/>
                <w:sz w:val="18"/>
                <w:szCs w:val="18"/>
              </w:rPr>
            </w:pPr>
            <w:r w:rsidDel="00000000" w:rsidR="00000000" w:rsidRPr="00000000">
              <w:rPr>
                <w:rtl w:val="0"/>
              </w:rPr>
            </w:r>
          </w:p>
          <w:p w:rsidR="00000000" w:rsidDel="00000000" w:rsidP="00000000" w:rsidRDefault="00000000" w:rsidRPr="00000000" w14:paraId="00000184">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85">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87">
      <w:pPr>
        <w:rPr>
          <w:rFonts w:ascii="Times New Roman" w:cs="Times New Roman" w:eastAsia="Times New Roman" w:hAnsi="Times New Roman"/>
          <w:b w:val="1"/>
          <w:sz w:val="18"/>
          <w:szCs w:val="18"/>
        </w:rPr>
      </w:pPr>
      <w:r w:rsidDel="00000000" w:rsidR="00000000" w:rsidRPr="00000000">
        <w:rPr>
          <w:rtl w:val="0"/>
        </w:rPr>
      </w:r>
    </w:p>
    <w:tbl>
      <w:tblPr>
        <w:tblStyle w:val="Table18"/>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rHeight w:val="420" w:hRule="atLeast"/>
          <w:tblHeader w:val="0"/>
        </w:trPr>
        <w:tc>
          <w:tcPr>
            <w:shd w:fill="d9d9d9" w:val="clear"/>
            <w:tcMar>
              <w:top w:w="100.0" w:type="dxa"/>
              <w:left w:w="100.0" w:type="dxa"/>
              <w:bottom w:w="100.0" w:type="dxa"/>
              <w:right w:w="100.0" w:type="dxa"/>
            </w:tcMar>
            <w:vAlign w:val="center"/>
          </w:tcPr>
          <w:p w:rsidR="00000000" w:rsidDel="00000000" w:rsidP="00000000" w:rsidRDefault="00000000" w:rsidRPr="00000000" w14:paraId="00000188">
            <w:pPr>
              <w:widowControl w:val="0"/>
              <w:spacing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DÖNEM 6 TIP 606 PSİKİYATRİ İNTERN DERS LİSTESİ VE SIRALAMASI</w:t>
            </w:r>
          </w:p>
        </w:tc>
      </w:tr>
      <w:tr>
        <w:trPr>
          <w:cantSplit w:val="0"/>
          <w:trHeight w:val="38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89">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bl>
            <w:tblPr>
              <w:tblStyle w:val="Table19"/>
              <w:tblW w:w="867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
              <w:gridCol w:w="5242"/>
              <w:gridCol w:w="2977"/>
              <w:tblGridChange w:id="0">
                <w:tblGrid>
                  <w:gridCol w:w="460"/>
                  <w:gridCol w:w="5242"/>
                  <w:gridCol w:w="2977"/>
                </w:tblGrid>
              </w:tblGridChange>
            </w:tblGrid>
            <w:tr>
              <w:trPr>
                <w:cantSplit w:val="0"/>
                <w:tblHeader w:val="0"/>
              </w:trPr>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8A">
                  <w:pPr>
                    <w:widowControl w:val="0"/>
                    <w:spacing w:line="24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Sıra No</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8B">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Ders/Yetkinlik</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vAlign w:val="center"/>
                </w:tcPr>
                <w:p w:rsidR="00000000" w:rsidDel="00000000" w:rsidP="00000000" w:rsidRDefault="00000000" w:rsidRPr="00000000" w14:paraId="0000018C">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color w:val="333333"/>
                      <w:sz w:val="18"/>
                      <w:szCs w:val="18"/>
                      <w:rtl w:val="0"/>
                    </w:rPr>
                    <w:t xml:space="preserve">Eğitici</w:t>
                  </w:r>
                  <w:r w:rsidDel="00000000" w:rsidR="00000000" w:rsidRPr="00000000">
                    <w:rPr>
                      <w:rtl w:val="0"/>
                    </w:rPr>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8D">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1</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8E">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Psikiyatrik Muayene</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8F">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Öğr Ü. Burcu Kök Kendirlioğlu</w:t>
                  </w:r>
                </w:p>
              </w:tc>
            </w:tr>
            <w:tr>
              <w:trPr>
                <w:cantSplit w:val="0"/>
                <w:tblHeader w:val="0"/>
              </w:trPr>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90">
                  <w:pPr>
                    <w:widowControl w:val="0"/>
                    <w:spacing w:line="240" w:lineRule="auto"/>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333333"/>
                      <w:sz w:val="18"/>
                      <w:szCs w:val="18"/>
                      <w:rtl w:val="0"/>
                    </w:rPr>
                    <w:t xml:space="preserve">2</w:t>
                  </w: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tcMar>
                    <w:top w:w="40.0" w:type="dxa"/>
                    <w:left w:w="40.0" w:type="dxa"/>
                    <w:bottom w:w="40.0" w:type="dxa"/>
                    <w:right w:w="40.0" w:type="dxa"/>
                  </w:tcMar>
                  <w:vAlign w:val="center"/>
                </w:tcPr>
                <w:p w:rsidR="00000000" w:rsidDel="00000000" w:rsidP="00000000" w:rsidRDefault="00000000" w:rsidRPr="00000000" w14:paraId="00000191">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Psikiyatrik Aciller</w:t>
                  </w:r>
                </w:p>
              </w:tc>
              <w:tc>
                <w:tcPr>
                  <w:tcBorders>
                    <w:top w:color="333333" w:space="0" w:sz="4" w:val="single"/>
                    <w:left w:color="333333" w:space="0" w:sz="4" w:val="single"/>
                    <w:bottom w:color="333333" w:space="0" w:sz="4" w:val="single"/>
                    <w:right w:color="333333" w:space="0" w:sz="4" w:val="single"/>
                  </w:tcBorders>
                  <w:shd w:fill="ffffff" w:val="clear"/>
                  <w:tcMar>
                    <w:top w:w="40.0" w:type="dxa"/>
                    <w:left w:w="40.0" w:type="dxa"/>
                    <w:bottom w:w="40.0" w:type="dxa"/>
                    <w:right w:w="40.0" w:type="dxa"/>
                  </w:tcMar>
                </w:tcPr>
                <w:p w:rsidR="00000000" w:rsidDel="00000000" w:rsidP="00000000" w:rsidRDefault="00000000" w:rsidRPr="00000000" w14:paraId="00000192">
                  <w:pPr>
                    <w:widowControl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Öğr Ü Ayşe Ece Tunç</w:t>
                  </w:r>
                </w:p>
              </w:tc>
            </w:tr>
          </w:tbl>
          <w:p w:rsidR="00000000" w:rsidDel="00000000" w:rsidP="00000000" w:rsidRDefault="00000000" w:rsidRPr="00000000" w14:paraId="00000193">
            <w:pPr>
              <w:widowControl w:val="0"/>
              <w:spacing w:line="240" w:lineRule="auto"/>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94">
            <w:pPr>
              <w:widowControl w:val="0"/>
              <w:spacing w:line="24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195">
      <w:pPr>
        <w:jc w:val="center"/>
        <w:rPr>
          <w:rFonts w:ascii="Times New Roman" w:cs="Times New Roman" w:eastAsia="Times New Roman" w:hAnsi="Times New Roman"/>
          <w:b w:val="1"/>
          <w:sz w:val="18"/>
          <w:szCs w:val="18"/>
        </w:rPr>
        <w:sectPr>
          <w:pgSz w:h="16834" w:w="11909"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196">
      <w:pPr>
        <w:jc w:val="center"/>
        <w:rPr>
          <w:rFonts w:ascii="Times New Roman" w:cs="Times New Roman" w:eastAsia="Times New Roman" w:hAnsi="Times New Roman"/>
          <w:b w:val="1"/>
          <w:sz w:val="18"/>
          <w:szCs w:val="18"/>
        </w:rPr>
      </w:pPr>
      <w:r w:rsidDel="00000000" w:rsidR="00000000" w:rsidRPr="00000000">
        <w:rPr>
          <w:rtl w:val="0"/>
        </w:rPr>
      </w:r>
    </w:p>
    <w:tbl>
      <w:tblPr>
        <w:tblStyle w:val="Table20"/>
        <w:tblW w:w="141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29"/>
        <w:gridCol w:w="2608"/>
        <w:gridCol w:w="2608"/>
        <w:gridCol w:w="2608"/>
        <w:gridCol w:w="2608"/>
        <w:gridCol w:w="2609"/>
        <w:tblGridChange w:id="0">
          <w:tblGrid>
            <w:gridCol w:w="1129"/>
            <w:gridCol w:w="2608"/>
            <w:gridCol w:w="2608"/>
            <w:gridCol w:w="2608"/>
            <w:gridCol w:w="2608"/>
            <w:gridCol w:w="2609"/>
          </w:tblGrid>
        </w:tblGridChange>
      </w:tblGrid>
      <w:tr>
        <w:trPr>
          <w:cantSplit w:val="0"/>
          <w:tblHeader w:val="0"/>
        </w:trPr>
        <w:tc>
          <w:tcPr>
            <w:gridSpan w:val="6"/>
            <w:shd w:fill="dddddd" w:val="clear"/>
            <w:vAlign w:val="center"/>
          </w:tcPr>
          <w:p w:rsidR="00000000" w:rsidDel="00000000" w:rsidP="00000000" w:rsidRDefault="00000000" w:rsidRPr="00000000" w14:paraId="00000197">
            <w:pPr>
              <w:spacing w:line="48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DÖNEM 6 TIP 606 PSİKİYATRİ İNTERN DERS PROGRAMI</w:t>
            </w:r>
            <w:r w:rsidDel="00000000" w:rsidR="00000000" w:rsidRPr="00000000">
              <w:rPr>
                <w:rtl w:val="0"/>
              </w:rPr>
            </w:r>
          </w:p>
        </w:tc>
      </w:tr>
      <w:tr>
        <w:trPr>
          <w:cantSplit w:val="0"/>
          <w:tblHeader w:val="0"/>
        </w:trPr>
        <w:tc>
          <w:tcPr>
            <w:gridSpan w:val="6"/>
          </w:tcPr>
          <w:p w:rsidR="00000000" w:rsidDel="00000000" w:rsidP="00000000" w:rsidRDefault="00000000" w:rsidRPr="00000000" w14:paraId="0000019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Birinci Hafta</w:t>
            </w:r>
          </w:p>
        </w:tc>
      </w:tr>
      <w:tr>
        <w:trPr>
          <w:cantSplit w:val="0"/>
          <w:tblHeader w:val="0"/>
        </w:trPr>
        <w:tc>
          <w:tcPr/>
          <w:p w:rsidR="00000000" w:rsidDel="00000000" w:rsidP="00000000" w:rsidRDefault="00000000" w:rsidRPr="00000000" w14:paraId="000001A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Günler</w:t>
            </w:r>
          </w:p>
        </w:tc>
        <w:tc>
          <w:tcPr/>
          <w:p w:rsidR="00000000" w:rsidDel="00000000" w:rsidP="00000000" w:rsidRDefault="00000000" w:rsidRPr="00000000" w14:paraId="000001A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Pazartesi </w:t>
            </w:r>
          </w:p>
        </w:tc>
        <w:tc>
          <w:tcPr/>
          <w:p w:rsidR="00000000" w:rsidDel="00000000" w:rsidP="00000000" w:rsidRDefault="00000000" w:rsidRPr="00000000" w14:paraId="000001A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Salı</w:t>
            </w:r>
          </w:p>
        </w:tc>
        <w:tc>
          <w:tcPr/>
          <w:p w:rsidR="00000000" w:rsidDel="00000000" w:rsidP="00000000" w:rsidRDefault="00000000" w:rsidRPr="00000000" w14:paraId="000001A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Çarşamba</w:t>
            </w:r>
          </w:p>
        </w:tc>
        <w:tc>
          <w:tcPr/>
          <w:p w:rsidR="00000000" w:rsidDel="00000000" w:rsidP="00000000" w:rsidRDefault="00000000" w:rsidRPr="00000000" w14:paraId="000001A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Perşembe</w:t>
            </w:r>
          </w:p>
        </w:tc>
        <w:tc>
          <w:tcPr/>
          <w:p w:rsidR="00000000" w:rsidDel="00000000" w:rsidP="00000000" w:rsidRDefault="00000000" w:rsidRPr="00000000" w14:paraId="000001A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Cuma</w:t>
            </w:r>
          </w:p>
        </w:tc>
      </w:tr>
      <w:tr>
        <w:trPr>
          <w:cantSplit w:val="0"/>
          <w:tblHeader w:val="0"/>
        </w:trPr>
        <w:tc>
          <w:tcPr/>
          <w:p w:rsidR="00000000" w:rsidDel="00000000" w:rsidP="00000000" w:rsidRDefault="00000000" w:rsidRPr="00000000" w14:paraId="000001A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1A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A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Psikiyatrik Muayene</w:t>
            </w:r>
          </w:p>
        </w:tc>
        <w:tc>
          <w:tcPr/>
          <w:p w:rsidR="00000000" w:rsidDel="00000000" w:rsidP="00000000" w:rsidRDefault="00000000" w:rsidRPr="00000000" w14:paraId="000001A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Psikiyatrik Aciller</w:t>
            </w:r>
          </w:p>
        </w:tc>
        <w:tc>
          <w:tcPr/>
          <w:p w:rsidR="00000000" w:rsidDel="00000000" w:rsidP="00000000" w:rsidRDefault="00000000" w:rsidRPr="00000000" w14:paraId="000001A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A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A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1B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Psikiyatrik Muayene</w:t>
            </w:r>
          </w:p>
        </w:tc>
        <w:tc>
          <w:tcPr/>
          <w:p w:rsidR="00000000" w:rsidDel="00000000" w:rsidP="00000000" w:rsidRDefault="00000000" w:rsidRPr="00000000" w14:paraId="000001B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Psikiyatrik Aciller</w:t>
            </w:r>
          </w:p>
        </w:tc>
        <w:tc>
          <w:tcPr/>
          <w:p w:rsidR="00000000" w:rsidDel="00000000" w:rsidP="00000000" w:rsidRDefault="00000000" w:rsidRPr="00000000" w14:paraId="000001B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1B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B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1B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B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C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1C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C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1C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C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1C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C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D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1D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D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1D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D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DF">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E0">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E1">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E2">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E3">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1E4">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shd w:fill="eeece1" w:val="clear"/>
          </w:tcPr>
          <w:p w:rsidR="00000000" w:rsidDel="00000000" w:rsidP="00000000" w:rsidRDefault="00000000" w:rsidRPr="00000000" w14:paraId="000001E5">
            <w:pP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1E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İkinci Hafta</w:t>
            </w:r>
          </w:p>
        </w:tc>
      </w:tr>
      <w:tr>
        <w:trPr>
          <w:cantSplit w:val="0"/>
          <w:tblHeader w:val="0"/>
        </w:trPr>
        <w:tc>
          <w:tcPr/>
          <w:p w:rsidR="00000000" w:rsidDel="00000000" w:rsidP="00000000" w:rsidRDefault="00000000" w:rsidRPr="00000000" w14:paraId="000001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8.30-9.30</w:t>
            </w:r>
          </w:p>
        </w:tc>
        <w:tc>
          <w:tcPr/>
          <w:p w:rsidR="00000000" w:rsidDel="00000000" w:rsidP="00000000" w:rsidRDefault="00000000" w:rsidRPr="00000000" w14:paraId="000001F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F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9.30-10.30</w:t>
            </w:r>
          </w:p>
        </w:tc>
        <w:tc>
          <w:tcPr/>
          <w:p w:rsidR="00000000" w:rsidDel="00000000" w:rsidP="00000000" w:rsidRDefault="00000000" w:rsidRPr="00000000" w14:paraId="000001F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1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10.30-11.30</w:t>
            </w:r>
          </w:p>
        </w:tc>
        <w:tc>
          <w:tcPr/>
          <w:p w:rsidR="00000000" w:rsidDel="00000000" w:rsidP="00000000" w:rsidRDefault="00000000" w:rsidRPr="00000000" w14:paraId="000001F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1F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20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11.30-12.30</w:t>
            </w:r>
          </w:p>
        </w:tc>
        <w:tc>
          <w:tcPr/>
          <w:p w:rsidR="00000000" w:rsidDel="00000000" w:rsidP="00000000" w:rsidRDefault="00000000" w:rsidRPr="00000000" w14:paraId="0000020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2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12.30-13.30</w:t>
            </w:r>
          </w:p>
        </w:tc>
        <w:tc>
          <w:tcPr/>
          <w:p w:rsidR="00000000" w:rsidDel="00000000" w:rsidP="00000000" w:rsidRDefault="00000000" w:rsidRPr="00000000" w14:paraId="000002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0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20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13.30-14.30</w:t>
            </w:r>
          </w:p>
        </w:tc>
        <w:tc>
          <w:tcPr/>
          <w:p w:rsidR="00000000" w:rsidDel="00000000" w:rsidP="00000000" w:rsidRDefault="00000000" w:rsidRPr="00000000" w14:paraId="0000021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21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14.30-15.30</w:t>
            </w:r>
          </w:p>
        </w:tc>
        <w:tc>
          <w:tcPr/>
          <w:p w:rsidR="00000000" w:rsidDel="00000000" w:rsidP="00000000" w:rsidRDefault="00000000" w:rsidRPr="00000000" w14:paraId="000002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21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15.30-16.30</w:t>
            </w:r>
          </w:p>
        </w:tc>
        <w:tc>
          <w:tcPr/>
          <w:p w:rsidR="00000000" w:rsidDel="00000000" w:rsidP="00000000" w:rsidRDefault="00000000" w:rsidRPr="00000000" w14:paraId="0000021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1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2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22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16.30-17.30</w:t>
            </w:r>
          </w:p>
        </w:tc>
        <w:tc>
          <w:tcPr/>
          <w:p w:rsidR="00000000" w:rsidDel="00000000" w:rsidP="00000000" w:rsidRDefault="00000000" w:rsidRPr="00000000" w14:paraId="0000022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2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2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c>
          <w:tcPr/>
          <w:p w:rsidR="00000000" w:rsidDel="00000000" w:rsidP="00000000" w:rsidRDefault="00000000" w:rsidRPr="00000000" w14:paraId="0000022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Pratik</w:t>
            </w:r>
          </w:p>
        </w:tc>
      </w:tr>
      <w:tr>
        <w:trPr>
          <w:cantSplit w:val="0"/>
          <w:tblHeader w:val="0"/>
        </w:trPr>
        <w:tc>
          <w:tcPr/>
          <w:p w:rsidR="00000000" w:rsidDel="00000000" w:rsidP="00000000" w:rsidRDefault="00000000" w:rsidRPr="00000000" w14:paraId="00000227">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8">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9">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B">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22C">
            <w:pPr>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22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 Bu tabloyu dersinizin her haftası için hazırlayınız.</w:t>
      </w:r>
    </w:p>
    <w:p w:rsidR="00000000" w:rsidDel="00000000" w:rsidP="00000000" w:rsidRDefault="00000000" w:rsidRPr="00000000" w14:paraId="0000022F">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b w:val="1"/>
          <w:sz w:val="18"/>
          <w:szCs w:val="18"/>
        </w:rPr>
        <w:sectPr>
          <w:type w:val="nextPage"/>
          <w:pgSz w:h="11909" w:w="16834" w:orient="landscape"/>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21"/>
        <w:tblW w:w="14443.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A0"/>
      </w:tblPr>
      <w:tblGrid>
        <w:gridCol w:w="7281"/>
        <w:gridCol w:w="7162"/>
        <w:tblGridChange w:id="0">
          <w:tblGrid>
            <w:gridCol w:w="7281"/>
            <w:gridCol w:w="7162"/>
          </w:tblGrid>
        </w:tblGridChange>
      </w:tblGrid>
      <w:tr>
        <w:trPr>
          <w:cantSplit w:val="0"/>
          <w:trHeight w:val="8668" w:hRule="atLeast"/>
          <w:tblHeader w:val="0"/>
        </w:trPr>
        <w:tc>
          <w:tcPr>
            <w:tcBorders>
              <w:top w:color="000000" w:space="0" w:sz="0" w:val="nil"/>
              <w:bottom w:color="000000" w:space="0" w:sz="0" w:val="nil"/>
              <w:right w:color="000000" w:space="0" w:sz="0" w:val="nil"/>
            </w:tcBorders>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8"/>
                <w:szCs w:val="18"/>
              </w:rPr>
            </w:pPr>
            <w:r w:rsidDel="00000000" w:rsidR="00000000" w:rsidRPr="00000000">
              <w:rPr>
                <w:rtl w:val="0"/>
              </w:rPr>
            </w:r>
          </w:p>
          <w:tbl>
            <w:tblPr>
              <w:tblStyle w:val="Table22"/>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12"/>
              <w:gridCol w:w="2143"/>
              <w:gridCol w:w="3905"/>
              <w:tblGridChange w:id="0">
                <w:tblGrid>
                  <w:gridCol w:w="812"/>
                  <w:gridCol w:w="2143"/>
                  <w:gridCol w:w="3905"/>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EĞİTİM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Amfi Dersi</w:t>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Tüm sınıfın bir arada bulunduğu, klinik öncesi eğitimde uygulanan derslerdir.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EY2</w:t>
                  </w:r>
                </w:p>
              </w:tc>
              <w:tc>
                <w:tcPr>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Sınıf Dersi</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dönemde, küçük gruplar halinde uygulanan derslerdir.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EY3</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Uygulaması</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öncesi dönemde uygulanan laboratuvar dersleridir.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EY4</w:t>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Beceri Eğitimi Uygulaması</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Sanal Klinikte veya başka ortamda yapılacak olan, öğrencinin gerçek hasta ile karşılaşmadan önce maket veya manken üzerinde yaptığı çalışmalardır.</w:t>
                  </w:r>
                </w:p>
              </w:tc>
            </w:tr>
            <w:tr>
              <w:trPr>
                <w:cantSplit w:val="0"/>
                <w:trHeight w:val="3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EY5</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Eğitim</w:t>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 gözetiminde yapılan gerçek hastalarla hasta başı eğitim ya da modeller üzerinden uygulanarak klinik yeterlilik sağlayan etkinliklerdir.</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EY6</w:t>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Bağımsız Çalışma Saatleri</w:t>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öğrendiklerini tekrarlama ve yeni ders oturumlarına hazırlanmaları için ders programında yer alan sürelerdir.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EY7</w:t>
                  </w:r>
                </w:p>
              </w:tc>
              <w:tc>
                <w:tcPr>
                  <w:shd w:fill="auto" w:val="clear"/>
                  <w:tcMar>
                    <w:top w:w="100.0" w:type="dxa"/>
                    <w:left w:w="100.0" w:type="dxa"/>
                    <w:bottom w:w="100.0" w:type="dxa"/>
                    <w:right w:w="100.0" w:type="dxa"/>
                  </w:tcMar>
                </w:tcPr>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Topluma Dayalı Eğitim Uygulaması</w:t>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Alan uygulamaları, birim dışı mesleki uygulamalar vb. içerir.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EY8</w:t>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Probleme Dayalı Öğrenme</w:t>
                  </w:r>
                </w:p>
              </w:tc>
              <w:tc>
                <w:tcPr>
                  <w:shd w:fill="auto" w:val="clear"/>
                  <w:tcMar>
                    <w:top w:w="100.0" w:type="dxa"/>
                    <w:left w:w="100.0" w:type="dxa"/>
                    <w:bottom w:w="100.0" w:type="dxa"/>
                    <w:right w:w="100.0" w:type="dxa"/>
                  </w:tcMar>
                </w:tcPr>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PDÖ oturumları</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EY9</w:t>
                  </w:r>
                </w:p>
              </w:tc>
              <w:tc>
                <w:tcPr>
                  <w:shd w:fill="auto" w:val="clear"/>
                  <w:tcMar>
                    <w:top w:w="100.0" w:type="dxa"/>
                    <w:left w:w="100.0" w:type="dxa"/>
                    <w:bottom w:w="100.0" w:type="dxa"/>
                    <w:right w:w="100.0" w:type="dxa"/>
                  </w:tcM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Özel Çalışma Modülü</w:t>
                  </w:r>
                </w:p>
              </w:tc>
              <w:tc>
                <w:tcPr>
                  <w:shd w:fill="auto" w:val="clear"/>
                  <w:tcMar>
                    <w:top w:w="100.0" w:type="dxa"/>
                    <w:left w:w="100.0" w:type="dxa"/>
                    <w:bottom w:w="100.0" w:type="dxa"/>
                    <w:right w:w="100.0" w:type="dxa"/>
                  </w:tcMar>
                </w:tcPr>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Öğrenciye bireysel olarak veya grup olarak bir konu hakkında derinlemesine bilgi edinmelerini sağlayacak uygulamalardır.</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EY10</w:t>
                  </w:r>
                </w:p>
              </w:tc>
              <w:tc>
                <w:tcPr>
                  <w:shd w:fill="auto" w:val="clear"/>
                  <w:tcMar>
                    <w:top w:w="100.0" w:type="dxa"/>
                    <w:left w:w="100.0" w:type="dxa"/>
                    <w:bottom w:w="100.0" w:type="dxa"/>
                    <w:right w:w="100.0" w:type="dxa"/>
                  </w:tcMar>
                </w:tcPr>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Bilimsel Araştırma Çalışması</w:t>
                  </w:r>
                </w:p>
              </w:tc>
              <w:tc>
                <w:tcPr>
                  <w:shd w:fill="auto" w:val="clear"/>
                  <w:tcMar>
                    <w:top w:w="100.0" w:type="dxa"/>
                    <w:left w:w="100.0" w:type="dxa"/>
                    <w:bottom w:w="100.0" w:type="dxa"/>
                    <w:right w:w="100.0" w:type="dxa"/>
                  </w:tcMar>
                </w:tcPr>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Öğrencinin bilimsel araştırma yetkinliğini geliştirmeye yönelik uygulamalardır.</w:t>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EY11</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Bu kod kullanılması halinde eğitim yönteminin detaylı yazılması gerekmektedir.</w:t>
                  </w:r>
                </w:p>
              </w:tc>
            </w:tr>
          </w:tbl>
          <w:p w:rsidR="00000000" w:rsidDel="00000000" w:rsidP="00000000" w:rsidRDefault="00000000" w:rsidRPr="00000000" w14:paraId="0000025A">
            <w:pPr>
              <w:jc w:val="center"/>
              <w:rPr>
                <w:rFonts w:ascii="Times New Roman" w:cs="Times New Roman" w:eastAsia="Times New Roman" w:hAnsi="Times New Roman"/>
                <w:b w:val="1"/>
                <w:sz w:val="14"/>
                <w:szCs w:val="14"/>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14"/>
                <w:szCs w:val="14"/>
              </w:rPr>
            </w:pPr>
            <w:r w:rsidDel="00000000" w:rsidR="00000000" w:rsidRPr="00000000">
              <w:rPr>
                <w:rtl w:val="0"/>
              </w:rPr>
            </w:r>
          </w:p>
          <w:tbl>
            <w:tblPr>
              <w:tblStyle w:val="Table23"/>
              <w:tblW w:w="68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9"/>
              <w:gridCol w:w="2069"/>
              <w:gridCol w:w="3872"/>
              <w:tblGridChange w:id="0">
                <w:tblGrid>
                  <w:gridCol w:w="919"/>
                  <w:gridCol w:w="2069"/>
                  <w:gridCol w:w="3872"/>
                </w:tblGrid>
              </w:tblGridChange>
            </w:tblGrid>
            <w:tr>
              <w:trPr>
                <w:cantSplit w:val="0"/>
                <w:trHeight w:val="193" w:hRule="atLeast"/>
                <w:tblHeader w:val="0"/>
              </w:trPr>
              <w:tc>
                <w:tcPr>
                  <w:gridSpan w:val="3"/>
                  <w:shd w:fill="d9d9d9" w:val="clear"/>
                  <w:tcMar>
                    <w:top w:w="100.0" w:type="dxa"/>
                    <w:left w:w="100.0" w:type="dxa"/>
                    <w:bottom w:w="100.0" w:type="dxa"/>
                    <w:right w:w="100.0" w:type="dxa"/>
                  </w:tcMar>
                </w:tcPr>
                <w:p w:rsidR="00000000" w:rsidDel="00000000" w:rsidP="00000000" w:rsidRDefault="00000000" w:rsidRPr="00000000" w14:paraId="0000025C">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ÖLÇME DEĞERLENDİRME YÖNTEMLERİ KLAVUZU</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5F">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KODU</w:t>
                  </w:r>
                </w:p>
              </w:tc>
              <w:tc>
                <w:tcPr>
                  <w:shd w:fill="auto" w:val="clear"/>
                  <w:tcMar>
                    <w:top w:w="100.0" w:type="dxa"/>
                    <w:left w:w="100.0" w:type="dxa"/>
                    <w:bottom w:w="100.0" w:type="dxa"/>
                    <w:right w:w="100.0" w:type="dxa"/>
                  </w:tcMar>
                </w:tcPr>
                <w:p w:rsidR="00000000" w:rsidDel="00000000" w:rsidP="00000000" w:rsidRDefault="00000000" w:rsidRPr="00000000" w14:paraId="00000260">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YÖNTEMİN ADI</w:t>
                  </w:r>
                </w:p>
              </w:tc>
              <w:tc>
                <w:tcPr>
                  <w:shd w:fill="auto" w:val="clear"/>
                  <w:tcMar>
                    <w:top w:w="100.0" w:type="dxa"/>
                    <w:left w:w="100.0" w:type="dxa"/>
                    <w:bottom w:w="100.0" w:type="dxa"/>
                    <w:right w:w="100.0" w:type="dxa"/>
                  </w:tcMar>
                </w:tcPr>
                <w:p w:rsidR="00000000" w:rsidDel="00000000" w:rsidP="00000000" w:rsidRDefault="00000000" w:rsidRPr="00000000" w14:paraId="00000261">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AÇIKLAMA</w:t>
                  </w:r>
                </w:p>
              </w:tc>
            </w:tr>
            <w:tr>
              <w:trPr>
                <w:cantSplit w:val="0"/>
                <w:trHeight w:val="5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2">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ÖD1</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Kuramsal Sınav (Çoktan Seçmeli, Çoklu Seçmeli vb sorular içeren)</w:t>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Komite, final sınavlarında kullanılan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5">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ÖD2</w:t>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Pratik sınav</w:t>
                  </w:r>
                </w:p>
              </w:tc>
              <w:tc>
                <w:tcPr>
                  <w:shd w:fill="auto" w:val="clear"/>
                  <w:tcMar>
                    <w:top w:w="100.0" w:type="dxa"/>
                    <w:left w:w="100.0" w:type="dxa"/>
                    <w:bottom w:w="100.0" w:type="dxa"/>
                    <w:right w:w="100.0" w:type="dxa"/>
                  </w:tcMar>
                </w:tcPr>
                <w:p w:rsidR="00000000" w:rsidDel="00000000" w:rsidP="00000000" w:rsidRDefault="00000000" w:rsidRPr="00000000" w14:paraId="00000267">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Laboratuvar uygulamaları için kullanılmalıdır.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8">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ÖD3</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Klasik Sözlü</w:t>
                  </w:r>
                </w:p>
              </w:tc>
              <w:tc>
                <w:tcPr>
                  <w:shd w:fill="auto" w:val="clear"/>
                  <w:tcMar>
                    <w:top w:w="100.0" w:type="dxa"/>
                    <w:left w:w="100.0" w:type="dxa"/>
                    <w:bottom w:w="100.0" w:type="dxa"/>
                    <w:right w:w="100.0" w:type="dxa"/>
                  </w:tcMar>
                </w:tcPr>
                <w:p w:rsidR="00000000" w:rsidDel="00000000" w:rsidP="00000000" w:rsidRDefault="00000000" w:rsidRPr="00000000" w14:paraId="0000026A">
                  <w:pPr>
                    <w:widowControl w:val="0"/>
                    <w:spacing w:line="240" w:lineRule="auto"/>
                    <w:jc w:val="center"/>
                    <w:rPr>
                      <w:rFonts w:ascii="Times New Roman" w:cs="Times New Roman" w:eastAsia="Times New Roman" w:hAnsi="Times New Roman"/>
                      <w:sz w:val="14"/>
                      <w:szCs w:val="14"/>
                    </w:rPr>
                  </w:pPr>
                  <w:r w:rsidDel="00000000" w:rsidR="00000000" w:rsidRPr="00000000">
                    <w:rPr>
                      <w:rtl w:val="0"/>
                    </w:rPr>
                  </w:r>
                </w:p>
              </w:tc>
            </w:tr>
            <w:tr>
              <w:trPr>
                <w:cantSplit w:val="0"/>
                <w:trHeight w:val="4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B">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ÖD4</w:t>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Yapılandırılmış Sözlü</w:t>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Soru ve cevapların önceden bir form üzerinde hazırlanmış olduğu sözlü sınavdır.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6E">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ÖD5</w:t>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OSCE</w:t>
                  </w:r>
                </w:p>
              </w:tc>
              <w:tc>
                <w:tcPr>
                  <w:shd w:fill="auto" w:val="clear"/>
                  <w:tcMar>
                    <w:top w:w="100.0" w:type="dxa"/>
                    <w:left w:w="100.0" w:type="dxa"/>
                    <w:bottom w:w="100.0" w:type="dxa"/>
                    <w:right w:w="100.0" w:type="dxa"/>
                  </w:tcMar>
                </w:tcPr>
                <w:p w:rsidR="00000000" w:rsidDel="00000000" w:rsidP="00000000" w:rsidRDefault="00000000" w:rsidRPr="00000000" w14:paraId="00000270">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Nesnel Yapılandırılmış Klinik Sınav</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1">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ÖD6</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CORE</w:t>
                  </w:r>
                </w:p>
              </w:tc>
              <w:tc>
                <w:tcPr>
                  <w:shd w:fill="auto" w:val="clear"/>
                  <w:tcMar>
                    <w:top w:w="100.0" w:type="dxa"/>
                    <w:left w:w="100.0" w:type="dxa"/>
                    <w:bottom w:w="100.0" w:type="dxa"/>
                    <w:right w:w="100.0" w:type="dxa"/>
                  </w:tcMar>
                </w:tcPr>
                <w:p w:rsidR="00000000" w:rsidDel="00000000" w:rsidP="00000000" w:rsidRDefault="00000000" w:rsidRPr="00000000" w14:paraId="00000273">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Klinik Akıt Yürütme Sınavı</w:t>
                  </w:r>
                </w:p>
              </w:tc>
            </w:tr>
            <w:tr>
              <w:trPr>
                <w:cantSplit w:val="0"/>
                <w:trHeight w:val="38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4">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ÖD7</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ICE (İş Başı Değerlendirme)</w:t>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Eğiticinin öğrenciyi hasta başında veya uygulama esnasında yaptığı değerlendirmedir.</w:t>
                  </w:r>
                </w:p>
              </w:tc>
            </w:tr>
            <w:tr>
              <w:trPr>
                <w:cantSplit w:val="0"/>
                <w:trHeight w:val="19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277">
                  <w:pPr>
                    <w:widowControl w:val="0"/>
                    <w:spacing w:line="240" w:lineRule="auto"/>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4"/>
                      <w:szCs w:val="14"/>
                      <w:rtl w:val="0"/>
                    </w:rPr>
                    <w:t xml:space="preserve">ÖD8</w:t>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Diğer</w:t>
                  </w:r>
                </w:p>
              </w:tc>
              <w:tc>
                <w:tcPr>
                  <w:shd w:fill="auto" w:val="clear"/>
                  <w:tcMar>
                    <w:top w:w="100.0" w:type="dxa"/>
                    <w:left w:w="100.0" w:type="dxa"/>
                    <w:bottom w:w="100.0" w:type="dxa"/>
                    <w:right w:w="100.0" w:type="dxa"/>
                  </w:tcMar>
                </w:tcPr>
                <w:p w:rsidR="00000000" w:rsidDel="00000000" w:rsidP="00000000" w:rsidRDefault="00000000" w:rsidRPr="00000000" w14:paraId="00000279">
                  <w:pPr>
                    <w:widowControl w:val="0"/>
                    <w:spacing w:line="240" w:lineRule="auto"/>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Mutlaka açıklamanın yapılması gerekir.</w:t>
                  </w:r>
                </w:p>
              </w:tc>
            </w:tr>
          </w:tbl>
          <w:p w:rsidR="00000000" w:rsidDel="00000000" w:rsidP="00000000" w:rsidRDefault="00000000" w:rsidRPr="00000000" w14:paraId="0000027A">
            <w:pPr>
              <w:jc w:val="center"/>
              <w:rPr>
                <w:rFonts w:ascii="Times New Roman" w:cs="Times New Roman" w:eastAsia="Times New Roman" w:hAnsi="Times New Roman"/>
                <w:b w:val="1"/>
                <w:sz w:val="14"/>
                <w:szCs w:val="14"/>
              </w:rPr>
            </w:pPr>
            <w:r w:rsidDel="00000000" w:rsidR="00000000" w:rsidRPr="00000000">
              <w:rPr>
                <w:rtl w:val="0"/>
              </w:rPr>
            </w:r>
          </w:p>
        </w:tc>
      </w:tr>
    </w:tbl>
    <w:p w:rsidR="00000000" w:rsidDel="00000000" w:rsidP="00000000" w:rsidRDefault="00000000" w:rsidRPr="00000000" w14:paraId="0000027B">
      <w:pPr>
        <w:spacing w:line="225" w:lineRule="auto"/>
        <w:rPr>
          <w:rFonts w:ascii="Times New Roman" w:cs="Times New Roman" w:eastAsia="Times New Roman" w:hAnsi="Times New Roman"/>
          <w:sz w:val="18"/>
          <w:szCs w:val="18"/>
        </w:rPr>
      </w:pPr>
      <w:r w:rsidDel="00000000" w:rsidR="00000000" w:rsidRPr="00000000">
        <w:rPr>
          <w:rtl w:val="0"/>
        </w:rPr>
      </w:r>
    </w:p>
    <w:sectPr>
      <w:type w:val="nextPage"/>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1">
    <w:basedOn w:val="TableNormal"/>
    <w:pPr>
      <w:spacing w:line="240" w:lineRule="auto"/>
    </w:pPr>
    <w:tblPr>
      <w:tblStyleRowBandSize w:val="1"/>
      <w:tblStyleColBandSize w:val="1"/>
      <w:tblCellMar>
        <w:top w:w="100.0" w:type="dxa"/>
        <w:left w:w="100.0" w:type="dxa"/>
        <w:bottom w:w="100.0" w:type="dxa"/>
        <w:right w:w="100.0" w:type="dxa"/>
      </w:tblCellMar>
    </w:tblPr>
    <w:tblStylePr w:type="band1Horz">
      <w:tcPr>
        <w:tcBorders>
          <w:bottom w:color="000000" w:space="0" w:sz="6" w:val="single"/>
        </w:tcBorders>
        <w:shd w:fill="dfdfbf" w:val="clear"/>
      </w:tcPr>
    </w:tblStylePr>
    <w:tblStylePr w:type="firstCol">
      <w:tcPr>
        <w:tcBorders>
          <w:right w:color="000000" w:space="0" w:sz="12" w:val="single"/>
        </w:tcBorders>
      </w:tcPr>
    </w:tblStylePr>
    <w:tblStylePr w:type="firstRow">
      <w:tcPr>
        <w:tcBorders>
          <w:top w:color="000000" w:space="0" w:sz="6" w:val="single"/>
          <w:bottom w:color="000000" w:space="0" w:sz="12" w:val="single"/>
        </w:tcBorders>
      </w:tcPr>
    </w:tblStylePr>
    <w:tblStylePr w:type="lastCol">
      <w:tcPr>
        <w:tcBorders>
          <w:left w:color="000000" w:space="0" w:sz="12" w:val="single"/>
        </w:tcBorders>
      </w:tcPr>
    </w:tblStylePr>
    <w:tblStylePr w:type="lastRow">
      <w:tcPr>
        <w:tcBorders>
          <w:top w:color="000000" w:space="0" w:sz="12" w:val="single"/>
        </w:tcBorders>
        <w:shd w:fill="dfbfdf" w:val="clear"/>
      </w:tcPr>
    </w:tblStylePr>
    <w:tblStylePr w:type="neCell">
      <w:rPr>
        <w:b w:val="1"/>
      </w:rPr>
    </w:tblStylePr>
    <w:tblStylePr w:type="swCell">
      <w:rPr>
        <w:b w:val="1"/>
      </w:rPr>
    </w:tblStylePr>
  </w:style>
  <w:style w:type="table" w:styleId="Table2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3">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ece.tunc@maltepe.edu.tr" TargetMode="External"/><Relationship Id="rId9" Type="http://schemas.openxmlformats.org/officeDocument/2006/relationships/hyperlink" Target="mailto:hidayetece.celik@maltepe.edu.tr" TargetMode="External"/><Relationship Id="rId5" Type="http://schemas.openxmlformats.org/officeDocument/2006/relationships/styles" Target="styles.xml"/><Relationship Id="rId6" Type="http://schemas.openxmlformats.org/officeDocument/2006/relationships/hyperlink" Target="mailto:suat.kucukgoncu@maltepe.edu.tr" TargetMode="External"/><Relationship Id="rId7" Type="http://schemas.openxmlformats.org/officeDocument/2006/relationships/hyperlink" Target="mailto:bugra.cetin@maltepe.edu.tr" TargetMode="External"/><Relationship Id="rId8" Type="http://schemas.openxmlformats.org/officeDocument/2006/relationships/hyperlink" Target="mailto:burcukok.kendirlioglu@maltepe.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